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261" w:lineRule="auto"/>
        <w:rPr>
          <w:rFonts w:ascii="Arial"/>
          <w:sz w:val="21"/>
        </w:rPr>
      </w:pPr>
      <w:r/>
    </w:p>
    <w:p>
      <w:pPr>
        <w:spacing w:line="261" w:lineRule="auto"/>
        <w:rPr>
          <w:rFonts w:ascii="Arial"/>
          <w:sz w:val="21"/>
        </w:rPr>
      </w:pPr>
      <w:r/>
    </w:p>
    <w:p>
      <w:pPr>
        <w:spacing w:line="261" w:lineRule="auto"/>
        <w:rPr>
          <w:rFonts w:ascii="Arial"/>
          <w:sz w:val="21"/>
        </w:rPr>
      </w:pPr>
      <w:r/>
    </w:p>
    <w:p>
      <w:pPr>
        <w:spacing w:line="261" w:lineRule="auto"/>
        <w:rPr>
          <w:rFonts w:ascii="Arial"/>
          <w:sz w:val="21"/>
        </w:rPr>
      </w:pPr>
      <w:r/>
    </w:p>
    <w:p>
      <w:pPr>
        <w:spacing w:line="262" w:lineRule="auto"/>
        <w:rPr>
          <w:rFonts w:ascii="Arial"/>
          <w:sz w:val="21"/>
        </w:rPr>
      </w:pPr>
      <w:r/>
    </w:p>
    <w:p>
      <w:pPr>
        <w:ind w:left="400"/>
        <w:spacing w:before="338" w:line="219" w:lineRule="auto"/>
        <w:rPr>
          <w:rFonts w:ascii="SimSun" w:hAnsi="SimSun" w:eastAsia="SimSun" w:cs="SimSun"/>
          <w:sz w:val="104"/>
          <w:szCs w:val="104"/>
        </w:rPr>
      </w:pPr>
      <w:r>
        <w:rPr>
          <w:rFonts w:ascii="SimSun" w:hAnsi="SimSun" w:eastAsia="SimSun" w:cs="SimSun"/>
          <w:sz w:val="104"/>
          <w:szCs w:val="104"/>
          <w:b/>
          <w:bCs/>
          <w:color w:val="F6272E"/>
          <w:spacing w:val="-80"/>
          <w:w w:val="79"/>
        </w:rPr>
        <w:t>河南省学生体育总会文件</w:t>
      </w:r>
    </w:p>
    <w:p>
      <w:pPr>
        <w:spacing w:line="355" w:lineRule="auto"/>
        <w:rPr>
          <w:rFonts w:ascii="Arial"/>
          <w:sz w:val="21"/>
        </w:rPr>
      </w:pPr>
      <w:r/>
    </w:p>
    <w:p>
      <w:pPr>
        <w:spacing w:line="356" w:lineRule="auto"/>
        <w:rPr>
          <w:rFonts w:ascii="Arial"/>
          <w:sz w:val="21"/>
        </w:rPr>
      </w:pPr>
      <w:r/>
    </w:p>
    <w:p>
      <w:pPr>
        <w:ind w:left="2929"/>
        <w:spacing w:before="111" w:line="222" w:lineRule="auto"/>
        <w:rPr>
          <w:rFonts w:ascii="FangSong" w:hAnsi="FangSong" w:eastAsia="FangSong" w:cs="FangSong"/>
          <w:sz w:val="34"/>
          <w:szCs w:val="34"/>
        </w:rPr>
      </w:pPr>
      <w:r>
        <w:rPr>
          <w:rFonts w:ascii="FangSong" w:hAnsi="FangSong" w:eastAsia="FangSong" w:cs="FangSong"/>
          <w:sz w:val="34"/>
          <w:szCs w:val="34"/>
          <w:spacing w:val="-11"/>
        </w:rPr>
        <w:t>豫学体总〔2023〕8号</w:t>
      </w:r>
    </w:p>
    <w:p>
      <w:pPr>
        <w:ind w:firstLine="30"/>
        <w:spacing w:before="119" w:line="60" w:lineRule="exact"/>
        <w:textAlignment w:val="center"/>
        <w:rPr/>
      </w:pPr>
      <w:r>
        <w:drawing>
          <wp:inline distT="0" distB="0" distL="0" distR="0">
            <wp:extent cx="5600674" cy="38056"/>
            <wp:effectExtent l="0" t="0" r="0" b="0"/>
            <wp:docPr id="1" name="IM 1"/>
            <wp:cNvGraphicFramePr/>
            <a:graphic>
              <a:graphicData uri="http://schemas.openxmlformats.org/drawingml/2006/picture">
                <pic:pic>
                  <pic:nvPicPr>
                    <pic:cNvPr id="1" name="IM 1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600674" cy="38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51" w:lineRule="auto"/>
        <w:rPr>
          <w:rFonts w:ascii="Arial"/>
          <w:sz w:val="21"/>
        </w:rPr>
      </w:pPr>
      <w:r/>
    </w:p>
    <w:p>
      <w:pPr>
        <w:spacing w:line="251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ind w:left="2476"/>
        <w:spacing w:before="147" w:line="219" w:lineRule="auto"/>
        <w:rPr>
          <w:rFonts w:ascii="SimSun" w:hAnsi="SimSun" w:eastAsia="SimSun" w:cs="SimSun"/>
          <w:sz w:val="45"/>
          <w:szCs w:val="45"/>
        </w:rPr>
      </w:pPr>
      <w:r>
        <w:rPr>
          <w:rFonts w:ascii="SimSun" w:hAnsi="SimSun" w:eastAsia="SimSun" w:cs="SimSun"/>
          <w:sz w:val="45"/>
          <w:szCs w:val="45"/>
          <w:b/>
          <w:bCs/>
          <w:spacing w:val="-13"/>
        </w:rPr>
        <w:t>河南省学生体育总会</w:t>
      </w:r>
    </w:p>
    <w:p>
      <w:pPr>
        <w:ind w:left="396"/>
        <w:spacing w:before="136" w:line="219" w:lineRule="auto"/>
        <w:rPr>
          <w:rFonts w:ascii="SimSun" w:hAnsi="SimSun" w:eastAsia="SimSun" w:cs="SimSun"/>
          <w:sz w:val="45"/>
          <w:szCs w:val="45"/>
        </w:rPr>
      </w:pPr>
      <w:r>
        <w:rPr>
          <w:rFonts w:ascii="SimSun" w:hAnsi="SimSun" w:eastAsia="SimSun" w:cs="SimSun"/>
          <w:sz w:val="45"/>
          <w:szCs w:val="45"/>
          <w:b/>
          <w:bCs/>
          <w:spacing w:val="14"/>
        </w:rPr>
        <w:t>关于举办2023年全国第一届学生(青年)</w:t>
      </w:r>
    </w:p>
    <w:p>
      <w:pPr>
        <w:ind w:left="316"/>
        <w:spacing w:before="136" w:line="219" w:lineRule="auto"/>
        <w:rPr>
          <w:rFonts w:ascii="SimSun" w:hAnsi="SimSun" w:eastAsia="SimSun" w:cs="SimSun"/>
          <w:sz w:val="45"/>
          <w:szCs w:val="45"/>
        </w:rPr>
      </w:pPr>
      <w:r>
        <w:rPr>
          <w:rFonts w:ascii="SimSun" w:hAnsi="SimSun" w:eastAsia="SimSun" w:cs="SimSun"/>
          <w:sz w:val="45"/>
          <w:szCs w:val="45"/>
          <w:b/>
          <w:bCs/>
          <w:spacing w:val="-17"/>
        </w:rPr>
        <w:t>运动会校园组河南代表团田径选拔赛的通知</w:t>
      </w:r>
    </w:p>
    <w:p>
      <w:pPr>
        <w:spacing w:line="340" w:lineRule="auto"/>
        <w:rPr>
          <w:rFonts w:ascii="Arial"/>
          <w:sz w:val="21"/>
        </w:rPr>
      </w:pPr>
      <w:r/>
    </w:p>
    <w:p>
      <w:pPr>
        <w:spacing w:line="340" w:lineRule="auto"/>
        <w:rPr>
          <w:rFonts w:ascii="Arial"/>
          <w:sz w:val="21"/>
        </w:rPr>
      </w:pPr>
      <w:r/>
    </w:p>
    <w:p>
      <w:pPr>
        <w:spacing w:before="110" w:line="221" w:lineRule="auto"/>
        <w:rPr>
          <w:rFonts w:ascii="FangSong" w:hAnsi="FangSong" w:eastAsia="FangSong" w:cs="FangSong"/>
          <w:sz w:val="34"/>
          <w:szCs w:val="34"/>
        </w:rPr>
      </w:pPr>
      <w:r>
        <w:rPr>
          <w:rFonts w:ascii="FangSong" w:hAnsi="FangSong" w:eastAsia="FangSong" w:cs="FangSong"/>
          <w:sz w:val="34"/>
          <w:szCs w:val="34"/>
          <w:spacing w:val="-11"/>
        </w:rPr>
        <w:t>各省辖市、济源示范区、直管县(市)教育局，各高等学校：</w:t>
      </w:r>
    </w:p>
    <w:p>
      <w:pPr>
        <w:ind w:firstLine="670"/>
        <w:spacing w:before="177" w:line="314" w:lineRule="auto"/>
        <w:jc w:val="both"/>
        <w:rPr>
          <w:rFonts w:ascii="FangSong" w:hAnsi="FangSong" w:eastAsia="FangSong" w:cs="FangSong"/>
          <w:sz w:val="34"/>
          <w:szCs w:val="34"/>
        </w:rPr>
      </w:pPr>
      <w:r>
        <w:rPr>
          <w:rFonts w:ascii="FangSong" w:hAnsi="FangSong" w:eastAsia="FangSong" w:cs="FangSong"/>
          <w:sz w:val="34"/>
          <w:szCs w:val="34"/>
          <w:spacing w:val="-7"/>
        </w:rPr>
        <w:t>为备战2023年全国第一届学生(青年)运动会，决定于2023</w:t>
      </w:r>
      <w:r>
        <w:rPr>
          <w:rFonts w:ascii="FangSong" w:hAnsi="FangSong" w:eastAsia="FangSong" w:cs="FangSong"/>
          <w:sz w:val="34"/>
          <w:szCs w:val="34"/>
          <w:spacing w:val="10"/>
        </w:rPr>
        <w:t xml:space="preserve"> </w:t>
      </w:r>
      <w:r>
        <w:rPr>
          <w:rFonts w:ascii="FangSong" w:hAnsi="FangSong" w:eastAsia="FangSong" w:cs="FangSong"/>
          <w:sz w:val="34"/>
          <w:szCs w:val="34"/>
          <w:spacing w:val="-2"/>
        </w:rPr>
        <w:t>年4月22日在河南财经政法大学举办全国第一届学</w:t>
      </w:r>
      <w:r>
        <w:rPr>
          <w:rFonts w:ascii="FangSong" w:hAnsi="FangSong" w:eastAsia="FangSong" w:cs="FangSong"/>
          <w:sz w:val="34"/>
          <w:szCs w:val="34"/>
          <w:spacing w:val="-3"/>
        </w:rPr>
        <w:t>生(青年)运</w:t>
      </w:r>
      <w:r>
        <w:rPr>
          <w:rFonts w:ascii="FangSong" w:hAnsi="FangSong" w:eastAsia="FangSong" w:cs="FangSong"/>
          <w:sz w:val="34"/>
          <w:szCs w:val="34"/>
        </w:rPr>
        <w:t xml:space="preserve"> </w:t>
      </w:r>
      <w:r>
        <w:rPr>
          <w:rFonts w:ascii="FangSong" w:hAnsi="FangSong" w:eastAsia="FangSong" w:cs="FangSong"/>
          <w:sz w:val="34"/>
          <w:szCs w:val="34"/>
          <w:spacing w:val="-21"/>
        </w:rPr>
        <w:t>动会校园组河南代表团田径选拔赛，现将本次竞赛规程印发给</w:t>
      </w:r>
      <w:r>
        <w:rPr>
          <w:rFonts w:ascii="FangSong" w:hAnsi="FangSong" w:eastAsia="FangSong" w:cs="FangSong"/>
          <w:sz w:val="34"/>
          <w:szCs w:val="34"/>
          <w:spacing w:val="-22"/>
        </w:rPr>
        <w:t>你</w:t>
      </w:r>
    </w:p>
    <w:p>
      <w:pPr>
        <w:spacing w:line="220" w:lineRule="auto"/>
        <w:rPr>
          <w:rFonts w:ascii="FangSong" w:hAnsi="FangSong" w:eastAsia="FangSong" w:cs="FangSong"/>
          <w:sz w:val="34"/>
          <w:szCs w:val="34"/>
        </w:rPr>
      </w:pPr>
      <w:r>
        <w:rPr>
          <w:rFonts w:ascii="FangSong" w:hAnsi="FangSong" w:eastAsia="FangSong" w:cs="FangSong"/>
          <w:sz w:val="34"/>
          <w:szCs w:val="34"/>
          <w:spacing w:val="-22"/>
        </w:rPr>
        <w:t>们，请各参赛单位按照有关规定要求进行报名参加。</w:t>
      </w:r>
    </w:p>
    <w:p>
      <w:pPr>
        <w:spacing w:line="326" w:lineRule="auto"/>
        <w:rPr>
          <w:rFonts w:ascii="Arial"/>
          <w:sz w:val="21"/>
        </w:rPr>
      </w:pPr>
      <w:r/>
    </w:p>
    <w:p>
      <w:pPr>
        <w:spacing w:line="326" w:lineRule="auto"/>
        <w:rPr>
          <w:rFonts w:ascii="Arial"/>
          <w:sz w:val="21"/>
        </w:rPr>
      </w:pPr>
      <w:r/>
    </w:p>
    <w:p>
      <w:pPr>
        <w:ind w:left="390"/>
        <w:spacing w:before="111" w:line="592" w:lineRule="exact"/>
        <w:rPr>
          <w:rFonts w:ascii="FangSong" w:hAnsi="FangSong" w:eastAsia="FangSong" w:cs="FangSong"/>
          <w:sz w:val="34"/>
          <w:szCs w:val="34"/>
        </w:rPr>
      </w:pPr>
      <w:r>
        <w:rPr>
          <w:rFonts w:ascii="FangSong" w:hAnsi="FangSong" w:eastAsia="FangSong" w:cs="FangSong"/>
          <w:sz w:val="34"/>
          <w:szCs w:val="34"/>
          <w:spacing w:val="-9"/>
          <w:position w:val="18"/>
        </w:rPr>
        <w:t>附件：1.全国第一届学生(青年)运动会校园</w:t>
      </w:r>
      <w:r>
        <w:rPr>
          <w:rFonts w:ascii="FangSong" w:hAnsi="FangSong" w:eastAsia="FangSong" w:cs="FangSong"/>
          <w:sz w:val="34"/>
          <w:szCs w:val="34"/>
          <w:spacing w:val="-10"/>
          <w:position w:val="18"/>
        </w:rPr>
        <w:t>组河南代表团田</w:t>
      </w:r>
    </w:p>
    <w:p>
      <w:pPr>
        <w:ind w:left="1650"/>
        <w:spacing w:line="222" w:lineRule="auto"/>
        <w:rPr>
          <w:rFonts w:ascii="FangSong" w:hAnsi="FangSong" w:eastAsia="FangSong" w:cs="FangSong"/>
          <w:sz w:val="34"/>
          <w:szCs w:val="34"/>
        </w:rPr>
      </w:pPr>
      <w:r>
        <w:rPr>
          <w:rFonts w:ascii="FangSong" w:hAnsi="FangSong" w:eastAsia="FangSong" w:cs="FangSong"/>
          <w:sz w:val="34"/>
          <w:szCs w:val="34"/>
          <w:spacing w:val="-19"/>
        </w:rPr>
        <w:t>径选拔赛竞赛规程</w:t>
      </w:r>
    </w:p>
    <w:p>
      <w:pPr>
        <w:ind w:right="78"/>
        <w:spacing w:before="179" w:line="222" w:lineRule="auto"/>
        <w:jc w:val="right"/>
        <w:rPr>
          <w:rFonts w:ascii="FangSong" w:hAnsi="FangSong" w:eastAsia="FangSong" w:cs="FangSong"/>
          <w:sz w:val="34"/>
          <w:szCs w:val="34"/>
        </w:rPr>
      </w:pPr>
      <w:r>
        <w:rPr>
          <w:rFonts w:ascii="FangSong" w:hAnsi="FangSong" w:eastAsia="FangSong" w:cs="FangSong"/>
          <w:sz w:val="34"/>
          <w:szCs w:val="34"/>
          <w:spacing w:val="-10"/>
        </w:rPr>
        <w:t>2.全国第一届学生(青年)运动会校园组河南代表团田</w:t>
      </w:r>
    </w:p>
    <w:p>
      <w:pPr>
        <w:sectPr>
          <w:footerReference w:type="default" r:id="rId1"/>
          <w:pgSz w:w="12060" w:h="16930"/>
          <w:pgMar w:top="1439" w:right="1508" w:bottom="1587" w:left="1579" w:header="0" w:footer="1391" w:gutter="0"/>
        </w:sectPr>
        <w:rPr/>
      </w:pPr>
    </w:p>
    <w:p>
      <w:pPr>
        <w:spacing w:line="261" w:lineRule="auto"/>
        <w:rPr>
          <w:rFonts w:ascii="Arial"/>
          <w:sz w:val="21"/>
        </w:rPr>
      </w:pPr>
      <w:r/>
    </w:p>
    <w:p>
      <w:pPr>
        <w:spacing w:line="261" w:lineRule="auto"/>
        <w:rPr>
          <w:rFonts w:ascii="Arial"/>
          <w:sz w:val="21"/>
        </w:rPr>
      </w:pPr>
      <w:r/>
    </w:p>
    <w:p>
      <w:pPr>
        <w:spacing w:line="262" w:lineRule="auto"/>
        <w:rPr>
          <w:rFonts w:ascii="Arial"/>
          <w:sz w:val="21"/>
        </w:rPr>
      </w:pPr>
      <w:r/>
    </w:p>
    <w:p>
      <w:pPr>
        <w:ind w:left="1639"/>
        <w:spacing w:before="101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8"/>
        </w:rPr>
        <w:t>径选拔赛中学生报名标准</w:t>
      </w:r>
    </w:p>
    <w:p>
      <w:pPr>
        <w:spacing w:before="215" w:line="591" w:lineRule="exact"/>
        <w:jc w:val="righ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6"/>
          <w:position w:val="20"/>
        </w:rPr>
        <w:t>3.全国第一届学生(青年)运动会校园组河南代表团田</w:t>
      </w:r>
    </w:p>
    <w:p>
      <w:pPr>
        <w:ind w:left="1639"/>
        <w:spacing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5"/>
        </w:rPr>
        <w:t>径选拔赛报名表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spacing w:line="263" w:lineRule="auto"/>
        <w:rPr>
          <w:rFonts w:ascii="Arial"/>
          <w:sz w:val="21"/>
        </w:rPr>
      </w:pPr>
      <w:r/>
    </w:p>
    <w:p>
      <w:pPr>
        <w:spacing w:line="263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ind w:left="5730"/>
        <w:spacing w:before="100" w:line="222" w:lineRule="auto"/>
        <w:rPr>
          <w:rFonts w:ascii="FangSong" w:hAnsi="FangSong" w:eastAsia="FangSong" w:cs="FangSong"/>
          <w:sz w:val="31"/>
          <w:szCs w:val="31"/>
        </w:rPr>
      </w:pPr>
      <w: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3568686</wp:posOffset>
            </wp:positionH>
            <wp:positionV relativeFrom="paragraph">
              <wp:posOffset>-621875</wp:posOffset>
            </wp:positionV>
            <wp:extent cx="1479620" cy="1479516"/>
            <wp:effectExtent l="0" t="0" r="0" b="0"/>
            <wp:wrapNone/>
            <wp:docPr id="2" name="IM 2"/>
            <wp:cNvGraphicFramePr/>
            <a:graphic>
              <a:graphicData uri="http://schemas.openxmlformats.org/drawingml/2006/picture">
                <pic:pic>
                  <pic:nvPicPr>
                    <pic:cNvPr id="2" name="IM 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479620" cy="14795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FangSong" w:hAnsi="FangSong" w:eastAsia="FangSong" w:cs="FangSong"/>
          <w:sz w:val="31"/>
          <w:szCs w:val="31"/>
          <w:spacing w:val="45"/>
        </w:rPr>
        <w:t>2023年3月9日</w:t>
      </w:r>
    </w:p>
    <w:p>
      <w:pPr>
        <w:sectPr>
          <w:footerReference w:type="default" r:id="rId3"/>
          <w:pgSz w:w="12080" w:h="16950"/>
          <w:pgMar w:top="1440" w:right="1631" w:bottom="1552" w:left="1589" w:header="0" w:footer="1294" w:gutter="0"/>
        </w:sectPr>
        <w:rPr/>
      </w:pPr>
    </w:p>
    <w:p>
      <w:pPr>
        <w:spacing w:line="247" w:lineRule="auto"/>
        <w:rPr>
          <w:rFonts w:ascii="Arial"/>
          <w:sz w:val="21"/>
        </w:rPr>
      </w:pPr>
      <w:r/>
    </w:p>
    <w:p>
      <w:pPr>
        <w:ind w:left="64"/>
        <w:spacing w:before="104" w:line="224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b/>
          <w:bCs/>
          <w:spacing w:val="28"/>
        </w:rPr>
        <w:t>附件1</w:t>
      </w:r>
    </w:p>
    <w:p>
      <w:pPr>
        <w:spacing w:line="315" w:lineRule="auto"/>
        <w:rPr>
          <w:rFonts w:ascii="Arial"/>
          <w:sz w:val="21"/>
        </w:rPr>
      </w:pPr>
      <w:r/>
    </w:p>
    <w:p>
      <w:pPr>
        <w:spacing w:line="316" w:lineRule="auto"/>
        <w:rPr>
          <w:rFonts w:ascii="Arial"/>
          <w:sz w:val="21"/>
        </w:rPr>
      </w:pPr>
      <w:r/>
    </w:p>
    <w:p>
      <w:pPr>
        <w:ind w:left="626"/>
        <w:spacing w:before="143" w:line="672" w:lineRule="exact"/>
        <w:rPr>
          <w:rFonts w:ascii="SimSun" w:hAnsi="SimSun" w:eastAsia="SimSun" w:cs="SimSun"/>
          <w:sz w:val="44"/>
          <w:szCs w:val="44"/>
        </w:rPr>
      </w:pPr>
      <w:r>
        <w:rPr>
          <w:rFonts w:ascii="SimSun" w:hAnsi="SimSun" w:eastAsia="SimSun" w:cs="SimSun"/>
          <w:sz w:val="44"/>
          <w:szCs w:val="44"/>
          <w:b/>
          <w:bCs/>
          <w:spacing w:val="18"/>
          <w:position w:val="16"/>
        </w:rPr>
        <w:t>全国第一届学生(青年)运动会校园组</w:t>
      </w:r>
    </w:p>
    <w:p>
      <w:pPr>
        <w:ind w:left="1466"/>
        <w:spacing w:line="219" w:lineRule="auto"/>
        <w:rPr>
          <w:rFonts w:ascii="SimSun" w:hAnsi="SimSun" w:eastAsia="SimSun" w:cs="SimSun"/>
          <w:sz w:val="44"/>
          <w:szCs w:val="44"/>
        </w:rPr>
      </w:pPr>
      <w:r>
        <w:rPr>
          <w:rFonts w:ascii="SimSun" w:hAnsi="SimSun" w:eastAsia="SimSun" w:cs="SimSun"/>
          <w:sz w:val="44"/>
          <w:szCs w:val="44"/>
          <w:b/>
          <w:bCs/>
          <w:spacing w:val="-6"/>
        </w:rPr>
        <w:t>河南代表团田径选拔赛竞赛规程</w:t>
      </w:r>
    </w:p>
    <w:p>
      <w:pPr>
        <w:spacing w:line="333" w:lineRule="auto"/>
        <w:rPr>
          <w:rFonts w:ascii="Arial"/>
          <w:sz w:val="21"/>
        </w:rPr>
      </w:pPr>
      <w:r/>
    </w:p>
    <w:p>
      <w:pPr>
        <w:spacing w:line="333" w:lineRule="auto"/>
        <w:rPr>
          <w:rFonts w:ascii="Arial"/>
          <w:sz w:val="21"/>
        </w:rPr>
      </w:pPr>
      <w:r/>
    </w:p>
    <w:p>
      <w:pPr>
        <w:ind w:left="624"/>
        <w:spacing w:before="104" w:line="222" w:lineRule="auto"/>
        <w:outlineLvl w:val="0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b/>
          <w:bCs/>
          <w:spacing w:val="-1"/>
        </w:rPr>
        <w:t>一、组织机构</w:t>
      </w:r>
    </w:p>
    <w:p>
      <w:pPr>
        <w:ind w:left="619"/>
        <w:spacing w:before="194" w:line="590" w:lineRule="exact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2"/>
          <w:position w:val="20"/>
        </w:rPr>
        <w:t>主办单位：河南省学生体育总会</w:t>
      </w:r>
    </w:p>
    <w:p>
      <w:pPr>
        <w:ind w:left="619"/>
        <w:spacing w:before="2" w:line="220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2"/>
        </w:rPr>
        <w:t>承办单位：河南财经政法大学</w:t>
      </w:r>
    </w:p>
    <w:p>
      <w:pPr>
        <w:ind w:left="619"/>
        <w:spacing w:before="207" w:line="221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2"/>
        </w:rPr>
        <w:t>协办单位：河南省学生体育总会田径协会</w:t>
      </w:r>
    </w:p>
    <w:p>
      <w:pPr>
        <w:ind w:left="2330"/>
        <w:spacing w:before="210" w:line="222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</w:rPr>
        <w:t>河南浩博健康文化发展有限公司</w:t>
      </w:r>
    </w:p>
    <w:p>
      <w:pPr>
        <w:ind w:left="624"/>
        <w:spacing w:before="223" w:line="222" w:lineRule="auto"/>
        <w:outlineLvl w:val="0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b/>
          <w:bCs/>
          <w:spacing w:val="-14"/>
        </w:rPr>
        <w:t>二、</w:t>
      </w:r>
      <w:r>
        <w:rPr>
          <w:rFonts w:ascii="SimHei" w:hAnsi="SimHei" w:eastAsia="SimHei" w:cs="SimHei"/>
          <w:sz w:val="32"/>
          <w:szCs w:val="32"/>
          <w:spacing w:val="-38"/>
        </w:rPr>
        <w:t xml:space="preserve"> </w:t>
      </w:r>
      <w:r>
        <w:rPr>
          <w:rFonts w:ascii="SimHei" w:hAnsi="SimHei" w:eastAsia="SimHei" w:cs="SimHei"/>
          <w:sz w:val="32"/>
          <w:szCs w:val="32"/>
          <w:b/>
          <w:bCs/>
          <w:spacing w:val="-14"/>
        </w:rPr>
        <w:t>比赛时间与地点</w:t>
      </w:r>
    </w:p>
    <w:p>
      <w:pPr>
        <w:ind w:left="619"/>
        <w:spacing w:before="227" w:line="222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30"/>
        </w:rPr>
        <w:t>(</w:t>
      </w:r>
      <w:r>
        <w:rPr>
          <w:rFonts w:ascii="FangSong" w:hAnsi="FangSong" w:eastAsia="FangSong" w:cs="FangSong"/>
          <w:sz w:val="32"/>
          <w:szCs w:val="32"/>
          <w:spacing w:val="-78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30"/>
        </w:rPr>
        <w:t>一)比赛时间：2023年4月22日9:00-</w:t>
      </w:r>
      <w:r>
        <w:rPr>
          <w:rFonts w:ascii="FangSong" w:hAnsi="FangSong" w:eastAsia="FangSong" w:cs="FangSong"/>
          <w:sz w:val="32"/>
          <w:szCs w:val="32"/>
          <w:spacing w:val="-86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30"/>
        </w:rPr>
        <w:t>18:00</w:t>
      </w:r>
    </w:p>
    <w:p>
      <w:pPr>
        <w:ind w:left="619"/>
        <w:spacing w:before="193" w:line="222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9"/>
        </w:rPr>
        <w:t>(二)比赛地点：河南财经政法大学东校区田径场</w:t>
      </w:r>
    </w:p>
    <w:p>
      <w:pPr>
        <w:ind w:left="624"/>
        <w:spacing w:before="193" w:line="222" w:lineRule="auto"/>
        <w:outlineLvl w:val="0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b/>
          <w:bCs/>
          <w:spacing w:val="-15"/>
        </w:rPr>
        <w:t>三、</w:t>
      </w:r>
      <w:r>
        <w:rPr>
          <w:rFonts w:ascii="SimHei" w:hAnsi="SimHei" w:eastAsia="SimHei" w:cs="SimHei"/>
          <w:sz w:val="32"/>
          <w:szCs w:val="32"/>
          <w:spacing w:val="-71"/>
        </w:rPr>
        <w:t xml:space="preserve"> </w:t>
      </w:r>
      <w:r>
        <w:rPr>
          <w:rFonts w:ascii="SimHei" w:hAnsi="SimHei" w:eastAsia="SimHei" w:cs="SimHei"/>
          <w:sz w:val="32"/>
          <w:szCs w:val="32"/>
          <w:b/>
          <w:bCs/>
          <w:spacing w:val="-15"/>
        </w:rPr>
        <w:t>报到事项</w:t>
      </w:r>
    </w:p>
    <w:p>
      <w:pPr>
        <w:ind w:left="619"/>
        <w:spacing w:before="219" w:line="580" w:lineRule="exact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35"/>
          <w:position w:val="19"/>
        </w:rPr>
        <w:t>(</w:t>
      </w:r>
      <w:r>
        <w:rPr>
          <w:rFonts w:ascii="FangSong" w:hAnsi="FangSong" w:eastAsia="FangSong" w:cs="FangSong"/>
          <w:sz w:val="32"/>
          <w:szCs w:val="32"/>
          <w:spacing w:val="-90"/>
          <w:position w:val="19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35"/>
          <w:position w:val="19"/>
        </w:rPr>
        <w:t>一)时间：2023年4月22日8点报到</w:t>
      </w:r>
    </w:p>
    <w:p>
      <w:pPr>
        <w:ind w:left="619"/>
        <w:spacing w:before="1" w:line="222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4"/>
        </w:rPr>
        <w:t>(二)地点：河南财经政法大学体育学院</w:t>
      </w:r>
    </w:p>
    <w:p>
      <w:pPr>
        <w:ind w:left="619"/>
        <w:spacing w:before="192" w:line="583" w:lineRule="exact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8"/>
          <w:position w:val="19"/>
        </w:rPr>
        <w:t>(三)要求：现场交验保险公司出具的人身意外伤害保单、</w:t>
      </w:r>
    </w:p>
    <w:p>
      <w:pPr>
        <w:spacing w:line="222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3"/>
        </w:rPr>
        <w:t>交验参赛运动员第二代身份证原件。</w:t>
      </w:r>
    </w:p>
    <w:p>
      <w:pPr>
        <w:ind w:left="624"/>
        <w:spacing w:before="192" w:line="222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b/>
          <w:bCs/>
          <w:spacing w:val="-19"/>
        </w:rPr>
        <w:t>四、</w:t>
      </w:r>
      <w:r>
        <w:rPr>
          <w:rFonts w:ascii="FangSong" w:hAnsi="FangSong" w:eastAsia="FangSong" w:cs="FangSong"/>
          <w:sz w:val="32"/>
          <w:szCs w:val="32"/>
          <w:spacing w:val="-48"/>
        </w:rPr>
        <w:t xml:space="preserve"> </w:t>
      </w:r>
      <w:r>
        <w:rPr>
          <w:rFonts w:ascii="FangSong" w:hAnsi="FangSong" w:eastAsia="FangSong" w:cs="FangSong"/>
          <w:sz w:val="32"/>
          <w:szCs w:val="32"/>
          <w:b/>
          <w:bCs/>
          <w:spacing w:val="-19"/>
        </w:rPr>
        <w:t>比赛组别：</w:t>
      </w:r>
      <w:r>
        <w:rPr>
          <w:rFonts w:ascii="FangSong" w:hAnsi="FangSong" w:eastAsia="FangSong" w:cs="FangSong"/>
          <w:sz w:val="32"/>
          <w:szCs w:val="32"/>
          <w:spacing w:val="45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9"/>
        </w:rPr>
        <w:t>大学甲组、大学乙组、中学组。</w:t>
      </w:r>
    </w:p>
    <w:p>
      <w:pPr>
        <w:ind w:left="624" w:right="6283"/>
        <w:spacing w:before="183" w:line="285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b/>
          <w:bCs/>
          <w:spacing w:val="-17"/>
        </w:rPr>
        <w:t>五、</w:t>
      </w:r>
      <w:r>
        <w:rPr>
          <w:rFonts w:ascii="SimHei" w:hAnsi="SimHei" w:eastAsia="SimHei" w:cs="SimHei"/>
          <w:sz w:val="32"/>
          <w:szCs w:val="32"/>
          <w:spacing w:val="-78"/>
        </w:rPr>
        <w:t xml:space="preserve"> </w:t>
      </w:r>
      <w:r>
        <w:rPr>
          <w:rFonts w:ascii="SimHei" w:hAnsi="SimHei" w:eastAsia="SimHei" w:cs="SimHei"/>
          <w:sz w:val="32"/>
          <w:szCs w:val="32"/>
          <w:b/>
          <w:bCs/>
          <w:spacing w:val="-17"/>
        </w:rPr>
        <w:t>竞赛项目</w:t>
      </w:r>
      <w:r>
        <w:rPr>
          <w:rFonts w:ascii="SimHei" w:hAnsi="SimHei" w:eastAsia="SimHei" w:cs="SimHei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b/>
          <w:bCs/>
          <w:spacing w:val="41"/>
        </w:rPr>
        <w:t>男子(16项)</w:t>
      </w:r>
    </w:p>
    <w:p>
      <w:pPr>
        <w:sectPr>
          <w:footerReference w:type="default" r:id="rId5"/>
          <w:pgSz w:w="11900" w:h="16820"/>
          <w:pgMar w:top="1429" w:right="1510" w:bottom="1854" w:left="1559" w:header="0" w:footer="1537" w:gutter="0"/>
        </w:sectPr>
        <w:rPr/>
      </w:pPr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ind w:firstLine="679"/>
        <w:spacing w:before="101" w:line="351" w:lineRule="auto"/>
        <w:jc w:val="both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6"/>
        </w:rPr>
        <w:t>100米、200米、400米、800米、1500米、5000米、1000</w:t>
      </w:r>
      <w:r>
        <w:rPr>
          <w:rFonts w:ascii="FangSong" w:hAnsi="FangSong" w:eastAsia="FangSong" w:cs="FangSong"/>
          <w:sz w:val="31"/>
          <w:szCs w:val="31"/>
          <w:spacing w:val="15"/>
        </w:rPr>
        <w:t>0</w:t>
      </w:r>
      <w:r>
        <w:rPr>
          <w:rFonts w:ascii="FangSong" w:hAnsi="FangSong" w:eastAsia="FangSong" w:cs="FangSong"/>
          <w:sz w:val="31"/>
          <w:szCs w:val="31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11"/>
        </w:rPr>
        <w:t>米、110米栏、400米栏、5000米竞走、跳高、</w:t>
      </w:r>
      <w:r>
        <w:rPr>
          <w:rFonts w:ascii="FangSong" w:hAnsi="FangSong" w:eastAsia="FangSong" w:cs="FangSong"/>
          <w:sz w:val="31"/>
          <w:szCs w:val="31"/>
          <w:spacing w:val="10"/>
        </w:rPr>
        <w:t>跳远、三级跳远、</w:t>
      </w:r>
    </w:p>
    <w:p>
      <w:pPr>
        <w:spacing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"/>
        </w:rPr>
        <w:t>铅球、铁饼、标枪。</w:t>
      </w:r>
    </w:p>
    <w:p>
      <w:pPr>
        <w:ind w:left="684"/>
        <w:spacing w:before="203" w:line="22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b/>
          <w:bCs/>
          <w:spacing w:val="45"/>
        </w:rPr>
        <w:t>女子(16项)</w:t>
      </w:r>
    </w:p>
    <w:p>
      <w:pPr>
        <w:ind w:firstLine="679"/>
        <w:spacing w:before="219" w:line="345" w:lineRule="auto"/>
        <w:jc w:val="both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7"/>
        </w:rPr>
        <w:t>100米、200米、400米、800米、1500米、5000</w:t>
      </w:r>
      <w:r>
        <w:rPr>
          <w:rFonts w:ascii="FangSong" w:hAnsi="FangSong" w:eastAsia="FangSong" w:cs="FangSong"/>
          <w:sz w:val="31"/>
          <w:szCs w:val="31"/>
          <w:spacing w:val="16"/>
        </w:rPr>
        <w:t>米、10000</w:t>
      </w:r>
      <w:r>
        <w:rPr>
          <w:rFonts w:ascii="FangSong" w:hAnsi="FangSong" w:eastAsia="FangSong" w:cs="FangSong"/>
          <w:sz w:val="31"/>
          <w:szCs w:val="31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11"/>
        </w:rPr>
        <w:t>米、100米栏、400米栏、5000米竞走、跳高、</w:t>
      </w:r>
      <w:r>
        <w:rPr>
          <w:rFonts w:ascii="FangSong" w:hAnsi="FangSong" w:eastAsia="FangSong" w:cs="FangSong"/>
          <w:sz w:val="31"/>
          <w:szCs w:val="31"/>
          <w:spacing w:val="10"/>
        </w:rPr>
        <w:t>跳远、三级跳远、</w:t>
      </w:r>
    </w:p>
    <w:p>
      <w:pPr>
        <w:spacing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"/>
        </w:rPr>
        <w:t>铅球、铁饼、标枪。</w:t>
      </w:r>
    </w:p>
    <w:p>
      <w:pPr>
        <w:ind w:left="684"/>
        <w:spacing w:before="202" w:line="221" w:lineRule="auto"/>
        <w:outlineLvl w:val="0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b/>
          <w:bCs/>
          <w:spacing w:val="-4"/>
        </w:rPr>
        <w:t>六、</w:t>
      </w:r>
      <w:r>
        <w:rPr>
          <w:rFonts w:ascii="SimHei" w:hAnsi="SimHei" w:eastAsia="SimHei" w:cs="SimHei"/>
          <w:sz w:val="31"/>
          <w:szCs w:val="31"/>
          <w:spacing w:val="-61"/>
        </w:rPr>
        <w:t xml:space="preserve"> </w:t>
      </w:r>
      <w:r>
        <w:rPr>
          <w:rFonts w:ascii="SimHei" w:hAnsi="SimHei" w:eastAsia="SimHei" w:cs="SimHei"/>
          <w:sz w:val="31"/>
          <w:szCs w:val="31"/>
          <w:b/>
          <w:bCs/>
          <w:spacing w:val="-4"/>
        </w:rPr>
        <w:t>报名要求及竞赛办法</w:t>
      </w:r>
    </w:p>
    <w:p>
      <w:pPr>
        <w:ind w:left="679"/>
        <w:spacing w:before="245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8"/>
        </w:rPr>
        <w:t>(一)报名标准与资格：</w:t>
      </w:r>
    </w:p>
    <w:p>
      <w:pPr>
        <w:ind w:right="68" w:firstLine="679"/>
        <w:spacing w:before="198" w:line="35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8"/>
        </w:rPr>
        <w:t>大学组运动员需达到国家一级运动水平或接近一级</w:t>
      </w:r>
      <w:r>
        <w:rPr>
          <w:rFonts w:ascii="FangSong" w:hAnsi="FangSong" w:eastAsia="FangSong" w:cs="FangSong"/>
          <w:sz w:val="31"/>
          <w:szCs w:val="31"/>
          <w:spacing w:val="7"/>
        </w:rPr>
        <w:t>标准者、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须经全国统一高考，有正式学籍的在校学生方可报名；大</w:t>
      </w:r>
      <w:r>
        <w:rPr>
          <w:rFonts w:ascii="FangSong" w:hAnsi="FangSong" w:eastAsia="FangSong" w:cs="FangSong"/>
          <w:sz w:val="31"/>
          <w:szCs w:val="31"/>
          <w:spacing w:val="7"/>
        </w:rPr>
        <w:t>学甲组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运动员须在入大学前未参加过全国田径协会举办过的专业性赛事</w:t>
      </w:r>
    </w:p>
    <w:p>
      <w:pPr>
        <w:spacing w:before="1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5"/>
        </w:rPr>
        <w:t>方可报名。每人限报一项。</w:t>
      </w:r>
    </w:p>
    <w:p>
      <w:pPr>
        <w:ind w:right="70" w:firstLine="679"/>
        <w:spacing w:before="221" w:line="34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8"/>
        </w:rPr>
        <w:t>中学组运动员须有正式中学学籍的在校学生，年龄在2</w:t>
      </w:r>
      <w:r>
        <w:rPr>
          <w:rFonts w:ascii="FangSong" w:hAnsi="FangSong" w:eastAsia="FangSong" w:cs="FangSong"/>
          <w:sz w:val="31"/>
          <w:szCs w:val="31"/>
          <w:spacing w:val="7"/>
        </w:rPr>
        <w:t>004年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2"/>
        </w:rPr>
        <w:t>9月1号(含04年9月1号)以后出生者。各项报名标</w:t>
      </w:r>
      <w:r>
        <w:rPr>
          <w:rFonts w:ascii="FangSong" w:hAnsi="FangSong" w:eastAsia="FangSong" w:cs="FangSong"/>
          <w:sz w:val="31"/>
          <w:szCs w:val="31"/>
          <w:spacing w:val="41"/>
        </w:rPr>
        <w:t>准参考附</w:t>
      </w:r>
    </w:p>
    <w:p>
      <w:pPr>
        <w:spacing w:before="1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4"/>
        </w:rPr>
        <w:t>件2,每人限报一项。</w:t>
      </w:r>
    </w:p>
    <w:p>
      <w:pPr>
        <w:ind w:left="679"/>
        <w:spacing w:before="204"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4"/>
        </w:rPr>
        <w:t>(二)按照中国田径协会审定的最新田径竞赛</w:t>
      </w:r>
      <w:r>
        <w:rPr>
          <w:rFonts w:ascii="FangSong" w:hAnsi="FangSong" w:eastAsia="FangSong" w:cs="FangSong"/>
          <w:sz w:val="31"/>
          <w:szCs w:val="31"/>
          <w:spacing w:val="13"/>
        </w:rPr>
        <w:t>规则执行。</w:t>
      </w:r>
    </w:p>
    <w:p>
      <w:pPr>
        <w:ind w:left="684"/>
        <w:spacing w:before="206" w:line="221" w:lineRule="auto"/>
        <w:outlineLvl w:val="0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b/>
          <w:bCs/>
        </w:rPr>
        <w:t>七、录取名次</w:t>
      </w:r>
    </w:p>
    <w:p>
      <w:pPr>
        <w:ind w:left="679"/>
        <w:spacing w:before="221"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5"/>
        </w:rPr>
        <w:t>(一)本次比赛分别按各单项成绩录取前三名</w:t>
      </w:r>
      <w:r>
        <w:rPr>
          <w:rFonts w:ascii="FangSong" w:hAnsi="FangSong" w:eastAsia="FangSong" w:cs="FangSong"/>
          <w:sz w:val="31"/>
          <w:szCs w:val="31"/>
          <w:spacing w:val="14"/>
        </w:rPr>
        <w:t>。</w:t>
      </w:r>
    </w:p>
    <w:p>
      <w:pPr>
        <w:ind w:left="679"/>
        <w:spacing w:before="212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51"/>
        </w:rPr>
        <w:t>(二)比赛人数不足3人(含3人)减1录取。</w:t>
      </w:r>
    </w:p>
    <w:p>
      <w:pPr>
        <w:ind w:left="684"/>
        <w:spacing w:before="202" w:line="221" w:lineRule="auto"/>
        <w:outlineLvl w:val="0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b/>
          <w:bCs/>
          <w:spacing w:val="-15"/>
        </w:rPr>
        <w:t>八、</w:t>
      </w:r>
      <w:r>
        <w:rPr>
          <w:rFonts w:ascii="SimHei" w:hAnsi="SimHei" w:eastAsia="SimHei" w:cs="SimHei"/>
          <w:sz w:val="31"/>
          <w:szCs w:val="31"/>
          <w:spacing w:val="-59"/>
        </w:rPr>
        <w:t xml:space="preserve"> </w:t>
      </w:r>
      <w:r>
        <w:rPr>
          <w:rFonts w:ascii="SimHei" w:hAnsi="SimHei" w:eastAsia="SimHei" w:cs="SimHei"/>
          <w:sz w:val="31"/>
          <w:szCs w:val="31"/>
          <w:b/>
          <w:bCs/>
          <w:spacing w:val="-15"/>
        </w:rPr>
        <w:t>报名办法</w:t>
      </w:r>
    </w:p>
    <w:p>
      <w:pPr>
        <w:ind w:left="679"/>
        <w:spacing w:before="230" w:line="21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2"/>
        </w:rPr>
        <w:t>(一)各单位须在4月10日前将报名表以邮件方式发至组委</w:t>
      </w:r>
    </w:p>
    <w:p>
      <w:pPr>
        <w:sectPr>
          <w:footerReference w:type="default" r:id="rId6"/>
          <w:pgSz w:w="11900" w:h="16820"/>
          <w:pgMar w:top="1429" w:right="1414" w:bottom="1517" w:left="1450" w:header="0" w:footer="1210" w:gutter="0"/>
        </w:sectPr>
        <w:rPr/>
      </w:pPr>
    </w:p>
    <w:p>
      <w:pPr>
        <w:spacing w:line="259" w:lineRule="auto"/>
        <w:rPr>
          <w:rFonts w:ascii="Arial"/>
          <w:sz w:val="21"/>
        </w:rPr>
      </w:pPr>
      <w:r/>
    </w:p>
    <w:p>
      <w:pPr>
        <w:spacing w:line="260" w:lineRule="auto"/>
        <w:rPr>
          <w:rFonts w:ascii="Arial"/>
          <w:sz w:val="21"/>
        </w:rPr>
      </w:pPr>
      <w:r/>
    </w:p>
    <w:p>
      <w:pPr>
        <w:spacing w:line="260" w:lineRule="auto"/>
        <w:rPr>
          <w:rFonts w:ascii="Arial"/>
          <w:sz w:val="21"/>
        </w:rPr>
      </w:pPr>
      <w:r/>
    </w:p>
    <w:p>
      <w:pPr>
        <w:spacing w:before="104" w:line="221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6"/>
        </w:rPr>
        <w:t>会指定邮箱。邮件均以文档形式发送(文件名为学校名称)</w:t>
      </w:r>
    </w:p>
    <w:p>
      <w:pPr>
        <w:ind w:left="750"/>
        <w:spacing w:before="184" w:line="586" w:lineRule="exact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8"/>
          <w:position w:val="19"/>
        </w:rPr>
        <w:t>(二)技术会议：不另行召开技术会议，有关竞赛事宜在报</w:t>
      </w:r>
    </w:p>
    <w:p>
      <w:pPr>
        <w:spacing w:line="22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0"/>
        </w:rPr>
        <w:t>到时书面通知。</w:t>
      </w:r>
    </w:p>
    <w:p>
      <w:pPr>
        <w:ind w:left="730"/>
        <w:spacing w:before="193" w:line="567" w:lineRule="exact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10"/>
          <w:position w:val="18"/>
        </w:rPr>
        <w:t>(三)联系人：孙延昭</w:t>
      </w:r>
      <w:r>
        <w:rPr>
          <w:rFonts w:ascii="FangSong" w:hAnsi="FangSong" w:eastAsia="FangSong" w:cs="FangSong"/>
          <w:sz w:val="32"/>
          <w:szCs w:val="32"/>
          <w:spacing w:val="73"/>
          <w:position w:val="18"/>
        </w:rPr>
        <w:t xml:space="preserve">  </w:t>
      </w:r>
      <w:r>
        <w:rPr>
          <w:rFonts w:ascii="FangSong" w:hAnsi="FangSong" w:eastAsia="FangSong" w:cs="FangSong"/>
          <w:sz w:val="32"/>
          <w:szCs w:val="32"/>
          <w:spacing w:val="10"/>
          <w:position w:val="18"/>
        </w:rPr>
        <w:t>联系电话：</w:t>
      </w:r>
      <w:r>
        <w:rPr>
          <w:rFonts w:ascii="FangSong" w:hAnsi="FangSong" w:eastAsia="FangSong" w:cs="FangSong"/>
          <w:sz w:val="32"/>
          <w:szCs w:val="32"/>
          <w:spacing w:val="35"/>
          <w:position w:val="18"/>
        </w:rPr>
        <w:t xml:space="preserve">  </w:t>
      </w:r>
      <w:r>
        <w:rPr>
          <w:rFonts w:ascii="FangSong" w:hAnsi="FangSong" w:eastAsia="FangSong" w:cs="FangSong"/>
          <w:sz w:val="32"/>
          <w:szCs w:val="32"/>
          <w:spacing w:val="10"/>
          <w:position w:val="18"/>
        </w:rPr>
        <w:t>18503887273</w:t>
      </w:r>
    </w:p>
    <w:p>
      <w:pPr>
        <w:ind w:left="1580"/>
        <w:spacing w:before="1" w:line="215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1"/>
        </w:rPr>
        <w:t>报名邮箱：</w:t>
      </w:r>
      <w:r>
        <w:rPr>
          <w:rFonts w:ascii="FangSong" w:hAnsi="FangSong" w:eastAsia="FangSong" w:cs="FangSong"/>
          <w:sz w:val="32"/>
          <w:szCs w:val="32"/>
          <w:spacing w:val="30"/>
        </w:rPr>
        <w:t xml:space="preserve">  </w:t>
      </w:r>
      <w:r>
        <w:rPr>
          <w:rFonts w:ascii="FangSong" w:hAnsi="FangSong" w:eastAsia="FangSong" w:cs="FangSong"/>
          <w:sz w:val="32"/>
          <w:szCs w:val="32"/>
          <w:spacing w:val="-11"/>
        </w:rPr>
        <w:t>1305130963@qq.com</w:t>
      </w:r>
    </w:p>
    <w:p>
      <w:pPr>
        <w:ind w:left="604"/>
        <w:spacing w:before="201" w:line="219" w:lineRule="auto"/>
        <w:outlineLvl w:val="0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b/>
          <w:bCs/>
          <w:spacing w:val="-19"/>
        </w:rPr>
        <w:t>九、</w:t>
      </w:r>
      <w:r>
        <w:rPr>
          <w:rFonts w:ascii="SimHei" w:hAnsi="SimHei" w:eastAsia="SimHei" w:cs="SimHei"/>
          <w:sz w:val="32"/>
          <w:szCs w:val="32"/>
          <w:spacing w:val="-87"/>
        </w:rPr>
        <w:t xml:space="preserve"> </w:t>
      </w:r>
      <w:r>
        <w:rPr>
          <w:rFonts w:ascii="SimHei" w:hAnsi="SimHei" w:eastAsia="SimHei" w:cs="SimHei"/>
          <w:sz w:val="32"/>
          <w:szCs w:val="32"/>
          <w:b/>
          <w:bCs/>
          <w:spacing w:val="-19"/>
        </w:rPr>
        <w:t>交通路线</w:t>
      </w:r>
    </w:p>
    <w:p>
      <w:pPr>
        <w:ind w:left="599"/>
        <w:spacing w:before="212" w:line="580" w:lineRule="exact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25"/>
          <w:position w:val="19"/>
        </w:rPr>
        <w:t>郑州东站：距离会议举办地3公里，可乘坐地铁1号线在</w:t>
      </w:r>
    </w:p>
    <w:p>
      <w:pPr>
        <w:spacing w:line="219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6"/>
        </w:rPr>
        <w:t>龙子湖站下车，再步行到河南财经政法大学。</w:t>
      </w:r>
    </w:p>
    <w:p>
      <w:pPr>
        <w:ind w:left="599"/>
        <w:spacing w:before="230" w:line="560" w:lineRule="exact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13"/>
          <w:position w:val="17"/>
        </w:rPr>
        <w:t>郑州站：距离会议举办地10</w:t>
      </w:r>
      <w:r>
        <w:rPr>
          <w:rFonts w:ascii="FangSong" w:hAnsi="FangSong" w:eastAsia="FangSong" w:cs="FangSong"/>
          <w:sz w:val="32"/>
          <w:szCs w:val="32"/>
          <w:spacing w:val="-18"/>
          <w:position w:val="17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13"/>
          <w:position w:val="17"/>
        </w:rPr>
        <w:t>公里，可乘坐地铁1号线在龙</w:t>
      </w:r>
    </w:p>
    <w:p>
      <w:pPr>
        <w:spacing w:before="1" w:line="219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5"/>
        </w:rPr>
        <w:t>子湖站下车，再步行到河南财经政法大学。</w:t>
      </w:r>
    </w:p>
    <w:p>
      <w:pPr>
        <w:ind w:left="679"/>
        <w:spacing w:before="241" w:line="591" w:lineRule="exact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1"/>
          <w:position w:val="20"/>
        </w:rPr>
        <w:t>自驾路线：郑州市金水东路180号。经高速从郑东新区下，</w:t>
      </w:r>
    </w:p>
    <w:p>
      <w:pPr>
        <w:spacing w:before="1" w:line="220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</w:rPr>
        <w:t>直行经过东四环，走辅道约150米即到学校南大门。</w:t>
      </w:r>
    </w:p>
    <w:p>
      <w:pPr>
        <w:ind w:left="604"/>
        <w:spacing w:before="208" w:line="222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b/>
          <w:bCs/>
          <w:spacing w:val="-25"/>
        </w:rPr>
        <w:t>十</w:t>
      </w:r>
      <w:r>
        <w:rPr>
          <w:rFonts w:ascii="SimHei" w:hAnsi="SimHei" w:eastAsia="SimHei" w:cs="SimHei"/>
          <w:sz w:val="32"/>
          <w:szCs w:val="32"/>
          <w:spacing w:val="-46"/>
        </w:rPr>
        <w:t xml:space="preserve"> </w:t>
      </w:r>
      <w:r>
        <w:rPr>
          <w:rFonts w:ascii="SimHei" w:hAnsi="SimHei" w:eastAsia="SimHei" w:cs="SimHei"/>
          <w:sz w:val="32"/>
          <w:szCs w:val="32"/>
          <w:b/>
          <w:bCs/>
          <w:spacing w:val="-25"/>
        </w:rPr>
        <w:t>、参赛费用</w:t>
      </w:r>
    </w:p>
    <w:p>
      <w:pPr>
        <w:ind w:left="599"/>
        <w:spacing w:before="197" w:line="221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7"/>
        </w:rPr>
        <w:t>参赛队伍交通、食宿等费用由派出单位解决。</w:t>
      </w:r>
    </w:p>
    <w:p>
      <w:pPr>
        <w:ind w:left="604"/>
        <w:spacing w:before="159" w:line="213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b/>
          <w:bCs/>
          <w:spacing w:val="-6"/>
        </w:rPr>
        <w:t>十一、未尽事宜，由本赛事组委会解释之。</w:t>
      </w:r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ind w:right="160"/>
        <w:spacing w:before="117" w:line="182" w:lineRule="auto"/>
        <w:jc w:val="right"/>
        <w:rPr>
          <w:rFonts w:ascii="SimSun" w:hAnsi="SimSun" w:eastAsia="SimSun" w:cs="SimSun"/>
          <w:sz w:val="36"/>
          <w:szCs w:val="36"/>
        </w:rPr>
      </w:pPr>
      <w:r>
        <w:rPr>
          <w:rFonts w:ascii="SimSun" w:hAnsi="SimSun" w:eastAsia="SimSun" w:cs="SimSun"/>
          <w:sz w:val="36"/>
          <w:szCs w:val="36"/>
          <w:spacing w:val="-4"/>
        </w:rPr>
        <w:t>—5—</w:t>
      </w:r>
    </w:p>
    <w:p>
      <w:pPr>
        <w:sectPr>
          <w:footerReference w:type="default" r:id="rId7"/>
          <w:pgSz w:w="11900" w:h="16820"/>
          <w:pgMar w:top="1429" w:right="1390" w:bottom="400" w:left="1549" w:header="0" w:footer="0" w:gutter="0"/>
        </w:sectPr>
        <w:rPr/>
      </w:pPr>
    </w:p>
    <w:p>
      <w:pPr>
        <w:ind w:left="40"/>
        <w:spacing w:before="314" w:line="224" w:lineRule="auto"/>
        <w:rPr>
          <w:rFonts w:ascii="SimHei" w:hAnsi="SimHei" w:eastAsia="SimHei" w:cs="SimHei"/>
          <w:sz w:val="36"/>
          <w:szCs w:val="36"/>
        </w:rPr>
      </w:pPr>
      <w:r>
        <w:rPr>
          <w:rFonts w:ascii="SimHei" w:hAnsi="SimHei" w:eastAsia="SimHei" w:cs="SimHei"/>
          <w:sz w:val="36"/>
          <w:szCs w:val="36"/>
          <w:b/>
          <w:bCs/>
          <w:spacing w:val="-4"/>
        </w:rPr>
        <w:t>附件2</w:t>
      </w:r>
    </w:p>
    <w:p>
      <w:pPr>
        <w:spacing w:line="309" w:lineRule="auto"/>
        <w:rPr>
          <w:rFonts w:ascii="Arial"/>
          <w:sz w:val="21"/>
        </w:rPr>
      </w:pPr>
      <w:r/>
    </w:p>
    <w:p>
      <w:pPr>
        <w:spacing w:line="309" w:lineRule="auto"/>
        <w:rPr>
          <w:rFonts w:ascii="Arial"/>
          <w:sz w:val="21"/>
        </w:rPr>
      </w:pPr>
      <w:r/>
    </w:p>
    <w:p>
      <w:pPr>
        <w:ind w:left="921"/>
        <w:spacing w:before="147" w:line="661" w:lineRule="exact"/>
        <w:rPr>
          <w:rFonts w:ascii="SimSun" w:hAnsi="SimSun" w:eastAsia="SimSun" w:cs="SimSun"/>
          <w:sz w:val="45"/>
          <w:szCs w:val="45"/>
        </w:rPr>
      </w:pPr>
      <w:r>
        <w:rPr>
          <w:rFonts w:ascii="SimSun" w:hAnsi="SimSun" w:eastAsia="SimSun" w:cs="SimSun"/>
          <w:sz w:val="45"/>
          <w:szCs w:val="45"/>
          <w:b/>
          <w:bCs/>
          <w:spacing w:val="10"/>
          <w:position w:val="14"/>
        </w:rPr>
        <w:t>全国第一届学生(青年)运动会校园组</w:t>
      </w:r>
    </w:p>
    <w:p>
      <w:pPr>
        <w:ind w:left="911"/>
        <w:spacing w:line="219" w:lineRule="auto"/>
        <w:rPr>
          <w:rFonts w:ascii="SimSun" w:hAnsi="SimSun" w:eastAsia="SimSun" w:cs="SimSun"/>
          <w:sz w:val="45"/>
          <w:szCs w:val="45"/>
        </w:rPr>
      </w:pPr>
      <w:r>
        <w:rPr>
          <w:rFonts w:ascii="SimSun" w:hAnsi="SimSun" w:eastAsia="SimSun" w:cs="SimSun"/>
          <w:sz w:val="45"/>
          <w:szCs w:val="45"/>
          <w:b/>
          <w:bCs/>
          <w:spacing w:val="-14"/>
        </w:rPr>
        <w:t>河南代表团田径选拔赛中学生报名标准</w:t>
      </w:r>
    </w:p>
    <w:p>
      <w:pPr>
        <w:ind w:left="34"/>
        <w:spacing w:before="193" w:line="222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2"/>
        </w:rPr>
        <w:t>注：本次报名成绩规定，必须为正式比赛(电计)</w:t>
      </w:r>
      <w:r>
        <w:rPr>
          <w:rFonts w:ascii="FangSong" w:hAnsi="FangSong" w:eastAsia="FangSong" w:cs="FangSong"/>
          <w:sz w:val="29"/>
          <w:szCs w:val="29"/>
          <w:spacing w:val="1"/>
        </w:rPr>
        <w:t>获得成绩</w:t>
      </w:r>
    </w:p>
    <w:p>
      <w:pPr>
        <w:spacing w:line="107" w:lineRule="exact"/>
        <w:rPr/>
      </w:pPr>
      <w:r/>
    </w:p>
    <w:tbl>
      <w:tblPr>
        <w:tblStyle w:val="2"/>
        <w:tblW w:w="9229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2257"/>
        <w:gridCol w:w="3931"/>
        <w:gridCol w:w="3041"/>
      </w:tblGrid>
      <w:tr>
        <w:trPr>
          <w:trHeight w:val="515" w:hRule="atLeast"/>
        </w:trPr>
        <w:tc>
          <w:tcPr>
            <w:tcW w:w="2257" w:type="dxa"/>
            <w:vAlign w:val="top"/>
            <w:tcBorders>
              <w:right w:val="none" w:color="000000" w:sz="2" w:space="0"/>
            </w:tcBorders>
          </w:tcPr>
          <w:p>
            <w:pPr>
              <w:ind w:left="84"/>
              <w:spacing w:before="138" w:line="220" w:lineRule="auto"/>
              <w:rPr>
                <w:rFonts w:ascii="SimSun" w:hAnsi="SimSun" w:eastAsia="SimSun" w:cs="SimSun"/>
                <w:sz w:val="31"/>
                <w:szCs w:val="31"/>
              </w:rPr>
            </w:pPr>
            <w:r>
              <w:rPr>
                <w:rFonts w:ascii="SimSun" w:hAnsi="SimSun" w:eastAsia="SimSun" w:cs="SimSun"/>
                <w:sz w:val="31"/>
                <w:szCs w:val="31"/>
                <w:spacing w:val="-9"/>
              </w:rPr>
              <w:t>项</w:t>
            </w:r>
            <w:r>
              <w:rPr>
                <w:rFonts w:ascii="SimSun" w:hAnsi="SimSun" w:eastAsia="SimSun" w:cs="SimSun"/>
                <w:sz w:val="31"/>
                <w:szCs w:val="31"/>
                <w:spacing w:val="-8"/>
              </w:rPr>
              <w:t xml:space="preserve"> </w:t>
            </w:r>
            <w:r>
              <w:rPr>
                <w:rFonts w:ascii="SimSun" w:hAnsi="SimSun" w:eastAsia="SimSun" w:cs="SimSun"/>
                <w:sz w:val="31"/>
                <w:szCs w:val="31"/>
                <w:spacing w:val="-9"/>
              </w:rPr>
              <w:t>目</w:t>
            </w:r>
          </w:p>
        </w:tc>
        <w:tc>
          <w:tcPr>
            <w:tcW w:w="3931" w:type="dxa"/>
            <w:vAlign w:val="top"/>
            <w:tcBorders>
              <w:left w:val="none" w:color="000000" w:sz="2" w:space="0"/>
              <w:right w:val="none" w:color="000000" w:sz="2" w:space="0"/>
            </w:tcBorders>
          </w:tcPr>
          <w:p>
            <w:pPr>
              <w:ind w:left="1622"/>
              <w:spacing w:before="128" w:line="220" w:lineRule="auto"/>
              <w:rPr>
                <w:rFonts w:ascii="SimSun" w:hAnsi="SimSun" w:eastAsia="SimSun" w:cs="SimSun"/>
                <w:sz w:val="31"/>
                <w:szCs w:val="31"/>
              </w:rPr>
            </w:pPr>
            <w:r>
              <w:rPr>
                <w:rFonts w:ascii="SimSun" w:hAnsi="SimSun" w:eastAsia="SimSun" w:cs="SimSun"/>
                <w:sz w:val="31"/>
                <w:szCs w:val="31"/>
                <w:spacing w:val="7"/>
              </w:rPr>
              <w:t>男子</w:t>
            </w:r>
          </w:p>
        </w:tc>
        <w:tc>
          <w:tcPr>
            <w:tcW w:w="3041" w:type="dxa"/>
            <w:vAlign w:val="top"/>
            <w:tcBorders>
              <w:left w:val="none" w:color="000000" w:sz="2" w:space="0"/>
            </w:tcBorders>
          </w:tcPr>
          <w:p>
            <w:pPr>
              <w:ind w:left="1911"/>
              <w:spacing w:before="128" w:line="219" w:lineRule="auto"/>
              <w:rPr>
                <w:rFonts w:ascii="SimSun" w:hAnsi="SimSun" w:eastAsia="SimSun" w:cs="SimSun"/>
                <w:sz w:val="31"/>
                <w:szCs w:val="31"/>
              </w:rPr>
            </w:pPr>
            <w:r>
              <w:rPr>
                <w:rFonts w:ascii="SimSun" w:hAnsi="SimSun" w:eastAsia="SimSun" w:cs="SimSun"/>
                <w:sz w:val="31"/>
                <w:szCs w:val="31"/>
                <w:spacing w:val="7"/>
              </w:rPr>
              <w:t>女子</w:t>
            </w:r>
          </w:p>
        </w:tc>
      </w:tr>
      <w:tr>
        <w:trPr>
          <w:trHeight w:val="519" w:hRule="atLeast"/>
        </w:trPr>
        <w:tc>
          <w:tcPr>
            <w:tcW w:w="2257" w:type="dxa"/>
            <w:vAlign w:val="top"/>
            <w:tcBorders>
              <w:right w:val="none" w:color="000000" w:sz="2" w:space="0"/>
            </w:tcBorders>
          </w:tcPr>
          <w:p>
            <w:pPr>
              <w:ind w:left="84"/>
              <w:spacing w:before="152" w:line="218" w:lineRule="auto"/>
              <w:rPr>
                <w:rFonts w:ascii="SimSun" w:hAnsi="SimSun" w:eastAsia="SimSun" w:cs="SimSun"/>
                <w:sz w:val="31"/>
                <w:szCs w:val="31"/>
              </w:rPr>
            </w:pPr>
            <w:r>
              <w:rPr>
                <w:rFonts w:ascii="SimSun" w:hAnsi="SimSun" w:eastAsia="SimSun" w:cs="SimSun"/>
                <w:sz w:val="31"/>
                <w:szCs w:val="31"/>
                <w:spacing w:val="2"/>
              </w:rPr>
              <w:t>100米</w:t>
            </w:r>
          </w:p>
        </w:tc>
        <w:tc>
          <w:tcPr>
            <w:tcW w:w="3931" w:type="dxa"/>
            <w:vAlign w:val="top"/>
            <w:tcBorders>
              <w:left w:val="none" w:color="000000" w:sz="2" w:space="0"/>
              <w:right w:val="none" w:color="000000" w:sz="2" w:space="0"/>
            </w:tcBorders>
          </w:tcPr>
          <w:p>
            <w:pPr>
              <w:ind w:left="1412"/>
              <w:spacing w:before="152" w:line="218" w:lineRule="auto"/>
              <w:rPr>
                <w:rFonts w:ascii="SimSun" w:hAnsi="SimSun" w:eastAsia="SimSun" w:cs="SimSun"/>
                <w:sz w:val="31"/>
                <w:szCs w:val="31"/>
              </w:rPr>
            </w:pPr>
            <w:r>
              <w:rPr>
                <w:rFonts w:ascii="SimSun" w:hAnsi="SimSun" w:eastAsia="SimSun" w:cs="SimSun"/>
                <w:sz w:val="31"/>
                <w:szCs w:val="31"/>
                <w:spacing w:val="3"/>
              </w:rPr>
              <w:t>11秒15</w:t>
            </w:r>
          </w:p>
        </w:tc>
        <w:tc>
          <w:tcPr>
            <w:tcW w:w="3041" w:type="dxa"/>
            <w:vAlign w:val="top"/>
            <w:tcBorders>
              <w:left w:val="none" w:color="000000" w:sz="2" w:space="0"/>
            </w:tcBorders>
          </w:tcPr>
          <w:p>
            <w:pPr>
              <w:ind w:left="1701"/>
              <w:spacing w:before="163" w:line="212" w:lineRule="auto"/>
              <w:rPr>
                <w:rFonts w:ascii="SimSun" w:hAnsi="SimSun" w:eastAsia="SimSun" w:cs="SimSun"/>
                <w:sz w:val="31"/>
                <w:szCs w:val="31"/>
              </w:rPr>
            </w:pPr>
            <w:r>
              <w:rPr>
                <w:rFonts w:ascii="SimSun" w:hAnsi="SimSun" w:eastAsia="SimSun" w:cs="SimSun"/>
                <w:sz w:val="31"/>
                <w:szCs w:val="31"/>
                <w:spacing w:val="3"/>
              </w:rPr>
              <w:t>12秒45</w:t>
            </w:r>
          </w:p>
        </w:tc>
      </w:tr>
      <w:tr>
        <w:trPr>
          <w:trHeight w:val="510" w:hRule="atLeast"/>
        </w:trPr>
        <w:tc>
          <w:tcPr>
            <w:tcW w:w="2257" w:type="dxa"/>
            <w:vAlign w:val="top"/>
            <w:tcBorders>
              <w:right w:val="none" w:color="000000" w:sz="2" w:space="0"/>
            </w:tcBorders>
          </w:tcPr>
          <w:p>
            <w:pPr>
              <w:ind w:left="84"/>
              <w:spacing w:before="134" w:line="219" w:lineRule="auto"/>
              <w:rPr>
                <w:rFonts w:ascii="SimSun" w:hAnsi="SimSun" w:eastAsia="SimSun" w:cs="SimSun"/>
                <w:sz w:val="31"/>
                <w:szCs w:val="31"/>
              </w:rPr>
            </w:pPr>
            <w:r>
              <w:rPr>
                <w:rFonts w:ascii="SimSun" w:hAnsi="SimSun" w:eastAsia="SimSun" w:cs="SimSun"/>
                <w:sz w:val="31"/>
                <w:szCs w:val="31"/>
                <w:spacing w:val="2"/>
              </w:rPr>
              <w:t>200米</w:t>
            </w:r>
          </w:p>
        </w:tc>
        <w:tc>
          <w:tcPr>
            <w:tcW w:w="3931" w:type="dxa"/>
            <w:vAlign w:val="top"/>
            <w:tcBorders>
              <w:left w:val="none" w:color="000000" w:sz="2" w:space="0"/>
              <w:right w:val="none" w:color="000000" w:sz="2" w:space="0"/>
            </w:tcBorders>
          </w:tcPr>
          <w:p>
            <w:pPr>
              <w:ind w:left="1402"/>
              <w:spacing w:before="143" w:line="218" w:lineRule="auto"/>
              <w:rPr>
                <w:rFonts w:ascii="SimSun" w:hAnsi="SimSun" w:eastAsia="SimSun" w:cs="SimSun"/>
                <w:sz w:val="31"/>
                <w:szCs w:val="31"/>
              </w:rPr>
            </w:pPr>
            <w:r>
              <w:rPr>
                <w:rFonts w:ascii="SimSun" w:hAnsi="SimSun" w:eastAsia="SimSun" w:cs="SimSun"/>
                <w:sz w:val="31"/>
                <w:szCs w:val="31"/>
                <w:spacing w:val="3"/>
              </w:rPr>
              <w:t>22秒35</w:t>
            </w:r>
          </w:p>
        </w:tc>
        <w:tc>
          <w:tcPr>
            <w:tcW w:w="3041" w:type="dxa"/>
            <w:vAlign w:val="top"/>
            <w:tcBorders>
              <w:left w:val="none" w:color="000000" w:sz="2" w:space="0"/>
            </w:tcBorders>
          </w:tcPr>
          <w:p>
            <w:pPr>
              <w:ind w:left="1681"/>
              <w:spacing w:before="143" w:line="218" w:lineRule="auto"/>
              <w:rPr>
                <w:rFonts w:ascii="SimSun" w:hAnsi="SimSun" w:eastAsia="SimSun" w:cs="SimSun"/>
                <w:sz w:val="31"/>
                <w:szCs w:val="31"/>
              </w:rPr>
            </w:pPr>
            <w:r>
              <w:rPr>
                <w:rFonts w:ascii="SimSun" w:hAnsi="SimSun" w:eastAsia="SimSun" w:cs="SimSun"/>
                <w:sz w:val="31"/>
                <w:szCs w:val="31"/>
                <w:spacing w:val="3"/>
              </w:rPr>
              <w:t>25秒75</w:t>
            </w:r>
          </w:p>
        </w:tc>
      </w:tr>
      <w:tr>
        <w:trPr>
          <w:trHeight w:val="519" w:hRule="atLeast"/>
        </w:trPr>
        <w:tc>
          <w:tcPr>
            <w:tcW w:w="2257" w:type="dxa"/>
            <w:vAlign w:val="top"/>
            <w:tcBorders>
              <w:right w:val="none" w:color="000000" w:sz="2" w:space="0"/>
            </w:tcBorders>
          </w:tcPr>
          <w:p>
            <w:pPr>
              <w:ind w:left="84"/>
              <w:spacing w:before="114" w:line="219" w:lineRule="auto"/>
              <w:rPr>
                <w:rFonts w:ascii="SimSun" w:hAnsi="SimSun" w:eastAsia="SimSun" w:cs="SimSun"/>
                <w:sz w:val="31"/>
                <w:szCs w:val="31"/>
              </w:rPr>
            </w:pPr>
            <w:r>
              <w:rPr>
                <w:rFonts w:ascii="SimSun" w:hAnsi="SimSun" w:eastAsia="SimSun" w:cs="SimSun"/>
                <w:sz w:val="31"/>
                <w:szCs w:val="31"/>
                <w:spacing w:val="-2"/>
              </w:rPr>
              <w:t>400米</w:t>
            </w:r>
          </w:p>
        </w:tc>
        <w:tc>
          <w:tcPr>
            <w:tcW w:w="3931" w:type="dxa"/>
            <w:vAlign w:val="top"/>
            <w:tcBorders>
              <w:left w:val="none" w:color="000000" w:sz="2" w:space="0"/>
              <w:right w:val="none" w:color="000000" w:sz="2" w:space="0"/>
            </w:tcBorders>
          </w:tcPr>
          <w:p>
            <w:pPr>
              <w:ind w:left="1402"/>
              <w:spacing w:before="144" w:line="220" w:lineRule="auto"/>
              <w:rPr>
                <w:rFonts w:ascii="SimSun" w:hAnsi="SimSun" w:eastAsia="SimSun" w:cs="SimSun"/>
                <w:sz w:val="31"/>
                <w:szCs w:val="31"/>
              </w:rPr>
            </w:pPr>
            <w:r>
              <w:rPr>
                <w:rFonts w:ascii="SimSun" w:hAnsi="SimSun" w:eastAsia="SimSun" w:cs="SimSun"/>
                <w:sz w:val="31"/>
                <w:szCs w:val="31"/>
                <w:spacing w:val="3"/>
              </w:rPr>
              <w:t>50秒70</w:t>
            </w:r>
          </w:p>
        </w:tc>
        <w:tc>
          <w:tcPr>
            <w:tcW w:w="3041" w:type="dxa"/>
            <w:vAlign w:val="top"/>
            <w:tcBorders>
              <w:left w:val="none" w:color="000000" w:sz="2" w:space="0"/>
            </w:tcBorders>
          </w:tcPr>
          <w:p>
            <w:pPr>
              <w:ind w:left="1701"/>
              <w:spacing w:before="154" w:line="217" w:lineRule="auto"/>
              <w:rPr>
                <w:rFonts w:ascii="SimSun" w:hAnsi="SimSun" w:eastAsia="SimSun" w:cs="SimSun"/>
                <w:sz w:val="31"/>
                <w:szCs w:val="31"/>
              </w:rPr>
            </w:pPr>
            <w:r>
              <w:rPr>
                <w:rFonts w:ascii="SimSun" w:hAnsi="SimSun" w:eastAsia="SimSun" w:cs="SimSun"/>
                <w:sz w:val="31"/>
                <w:szCs w:val="31"/>
                <w:spacing w:val="3"/>
              </w:rPr>
              <w:t>59秒30</w:t>
            </w:r>
          </w:p>
        </w:tc>
      </w:tr>
      <w:tr>
        <w:trPr>
          <w:trHeight w:val="509" w:hRule="atLeast"/>
        </w:trPr>
        <w:tc>
          <w:tcPr>
            <w:tcW w:w="2257" w:type="dxa"/>
            <w:vAlign w:val="top"/>
            <w:tcBorders>
              <w:right w:val="none" w:color="000000" w:sz="2" w:space="0"/>
            </w:tcBorders>
          </w:tcPr>
          <w:p>
            <w:pPr>
              <w:ind w:left="84"/>
              <w:spacing w:before="144" w:line="217" w:lineRule="auto"/>
              <w:rPr>
                <w:rFonts w:ascii="SimSun" w:hAnsi="SimSun" w:eastAsia="SimSun" w:cs="SimSun"/>
                <w:sz w:val="31"/>
                <w:szCs w:val="31"/>
              </w:rPr>
            </w:pPr>
            <w:r>
              <w:rPr>
                <w:rFonts w:ascii="SimSun" w:hAnsi="SimSun" w:eastAsia="SimSun" w:cs="SimSun"/>
                <w:sz w:val="31"/>
                <w:szCs w:val="31"/>
                <w:spacing w:val="2"/>
              </w:rPr>
              <w:t>800米</w:t>
            </w:r>
          </w:p>
        </w:tc>
        <w:tc>
          <w:tcPr>
            <w:tcW w:w="3931" w:type="dxa"/>
            <w:vAlign w:val="top"/>
            <w:tcBorders>
              <w:left w:val="none" w:color="000000" w:sz="2" w:space="0"/>
              <w:right w:val="none" w:color="000000" w:sz="2" w:space="0"/>
            </w:tcBorders>
          </w:tcPr>
          <w:p>
            <w:pPr>
              <w:ind w:left="1273"/>
              <w:spacing w:before="146" w:line="216" w:lineRule="auto"/>
              <w:rPr>
                <w:rFonts w:ascii="SimSun" w:hAnsi="SimSun" w:eastAsia="SimSun" w:cs="SimSun"/>
                <w:sz w:val="31"/>
                <w:szCs w:val="31"/>
              </w:rPr>
            </w:pPr>
            <w:r>
              <w:rPr>
                <w:rFonts w:ascii="SimSun" w:hAnsi="SimSun" w:eastAsia="SimSun" w:cs="SimSun"/>
                <w:sz w:val="31"/>
                <w:szCs w:val="31"/>
                <w:spacing w:val="2"/>
              </w:rPr>
              <w:t>1分56秒</w:t>
            </w:r>
          </w:p>
        </w:tc>
        <w:tc>
          <w:tcPr>
            <w:tcW w:w="3041" w:type="dxa"/>
            <w:vAlign w:val="top"/>
            <w:tcBorders>
              <w:left w:val="none" w:color="000000" w:sz="2" w:space="0"/>
            </w:tcBorders>
          </w:tcPr>
          <w:p>
            <w:pPr>
              <w:ind w:left="1462"/>
              <w:spacing w:before="135" w:line="220" w:lineRule="auto"/>
              <w:rPr>
                <w:rFonts w:ascii="SimSun" w:hAnsi="SimSun" w:eastAsia="SimSun" w:cs="SimSun"/>
                <w:sz w:val="31"/>
                <w:szCs w:val="31"/>
              </w:rPr>
            </w:pPr>
            <w:r>
              <w:rPr>
                <w:rFonts w:ascii="SimSun" w:hAnsi="SimSun" w:eastAsia="SimSun" w:cs="SimSun"/>
                <w:sz w:val="31"/>
                <w:szCs w:val="31"/>
                <w:spacing w:val="2"/>
              </w:rPr>
              <w:t>2分15秒</w:t>
            </w:r>
          </w:p>
        </w:tc>
      </w:tr>
      <w:tr>
        <w:trPr>
          <w:trHeight w:val="510" w:hRule="atLeast"/>
        </w:trPr>
        <w:tc>
          <w:tcPr>
            <w:tcW w:w="2257" w:type="dxa"/>
            <w:vAlign w:val="top"/>
            <w:tcBorders>
              <w:right w:val="none" w:color="000000" w:sz="2" w:space="0"/>
            </w:tcBorders>
          </w:tcPr>
          <w:p>
            <w:pPr>
              <w:ind w:left="84"/>
              <w:spacing w:before="145" w:line="217" w:lineRule="auto"/>
              <w:rPr>
                <w:rFonts w:ascii="SimSun" w:hAnsi="SimSun" w:eastAsia="SimSun" w:cs="SimSun"/>
                <w:sz w:val="31"/>
                <w:szCs w:val="31"/>
              </w:rPr>
            </w:pPr>
            <w:r>
              <w:rPr>
                <w:rFonts w:ascii="SimSun" w:hAnsi="SimSun" w:eastAsia="SimSun" w:cs="SimSun"/>
                <w:sz w:val="31"/>
                <w:szCs w:val="31"/>
                <w:spacing w:val="2"/>
              </w:rPr>
              <w:t>1500米</w:t>
            </w:r>
          </w:p>
        </w:tc>
        <w:tc>
          <w:tcPr>
            <w:tcW w:w="3931" w:type="dxa"/>
            <w:vAlign w:val="top"/>
            <w:tcBorders>
              <w:left w:val="none" w:color="000000" w:sz="2" w:space="0"/>
              <w:right w:val="none" w:color="000000" w:sz="2" w:space="0"/>
            </w:tcBorders>
          </w:tcPr>
          <w:p>
            <w:pPr>
              <w:ind w:left="1122"/>
              <w:spacing w:before="116" w:line="220" w:lineRule="auto"/>
              <w:rPr>
                <w:rFonts w:ascii="SimSun" w:hAnsi="SimSun" w:eastAsia="SimSun" w:cs="SimSun"/>
                <w:sz w:val="31"/>
                <w:szCs w:val="31"/>
              </w:rPr>
            </w:pPr>
            <w:r>
              <w:rPr>
                <w:rFonts w:ascii="SimSun" w:hAnsi="SimSun" w:eastAsia="SimSun" w:cs="SimSun"/>
                <w:sz w:val="31"/>
                <w:szCs w:val="31"/>
                <w:spacing w:val="-2"/>
              </w:rPr>
              <w:t>4分</w:t>
            </w:r>
          </w:p>
        </w:tc>
        <w:tc>
          <w:tcPr>
            <w:tcW w:w="3041" w:type="dxa"/>
            <w:vAlign w:val="top"/>
            <w:tcBorders>
              <w:left w:val="none" w:color="000000" w:sz="2" w:space="0"/>
            </w:tcBorders>
          </w:tcPr>
          <w:p>
            <w:pPr>
              <w:ind w:left="1462"/>
              <w:spacing w:before="147" w:line="216" w:lineRule="auto"/>
              <w:rPr>
                <w:rFonts w:ascii="SimSun" w:hAnsi="SimSun" w:eastAsia="SimSun" w:cs="SimSun"/>
                <w:sz w:val="31"/>
                <w:szCs w:val="31"/>
              </w:rPr>
            </w:pPr>
            <w:r>
              <w:rPr>
                <w:rFonts w:ascii="SimSun" w:hAnsi="SimSun" w:eastAsia="SimSun" w:cs="SimSun"/>
                <w:sz w:val="31"/>
                <w:szCs w:val="31"/>
                <w:spacing w:val="2"/>
              </w:rPr>
              <w:t>4分40秒</w:t>
            </w:r>
          </w:p>
        </w:tc>
      </w:tr>
      <w:tr>
        <w:trPr>
          <w:trHeight w:val="519" w:hRule="atLeast"/>
        </w:trPr>
        <w:tc>
          <w:tcPr>
            <w:tcW w:w="2257" w:type="dxa"/>
            <w:vAlign w:val="top"/>
            <w:tcBorders>
              <w:right w:val="none" w:color="000000" w:sz="2" w:space="0"/>
            </w:tcBorders>
          </w:tcPr>
          <w:p>
            <w:pPr>
              <w:ind w:left="84"/>
              <w:spacing w:before="156" w:line="216" w:lineRule="auto"/>
              <w:rPr>
                <w:rFonts w:ascii="SimSun" w:hAnsi="SimSun" w:eastAsia="SimSun" w:cs="SimSun"/>
                <w:sz w:val="31"/>
                <w:szCs w:val="31"/>
              </w:rPr>
            </w:pPr>
            <w:r>
              <w:rPr>
                <w:rFonts w:ascii="SimSun" w:hAnsi="SimSun" w:eastAsia="SimSun" w:cs="SimSun"/>
                <w:sz w:val="31"/>
                <w:szCs w:val="31"/>
                <w:spacing w:val="2"/>
              </w:rPr>
              <w:t>3000米</w:t>
            </w:r>
          </w:p>
        </w:tc>
        <w:tc>
          <w:tcPr>
            <w:tcW w:w="3931" w:type="dxa"/>
            <w:vAlign w:val="top"/>
            <w:tcBorders>
              <w:left w:val="none" w:color="000000" w:sz="2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041" w:type="dxa"/>
            <w:vAlign w:val="top"/>
            <w:tcBorders>
              <w:left w:val="none" w:color="000000" w:sz="2" w:space="0"/>
            </w:tcBorders>
          </w:tcPr>
          <w:p>
            <w:pPr>
              <w:ind w:left="1971"/>
              <w:spacing w:before="156" w:line="216" w:lineRule="auto"/>
              <w:rPr>
                <w:rFonts w:ascii="SimSun" w:hAnsi="SimSun" w:eastAsia="SimSun" w:cs="SimSun"/>
                <w:sz w:val="31"/>
                <w:szCs w:val="31"/>
              </w:rPr>
            </w:pPr>
            <w:r>
              <w:rPr>
                <w:rFonts w:ascii="SimSun" w:hAnsi="SimSun" w:eastAsia="SimSun" w:cs="SimSun"/>
                <w:sz w:val="31"/>
                <w:szCs w:val="31"/>
                <w:spacing w:val="4"/>
              </w:rPr>
              <w:t>10分</w:t>
            </w:r>
          </w:p>
        </w:tc>
      </w:tr>
      <w:tr>
        <w:trPr>
          <w:trHeight w:val="509" w:hRule="atLeast"/>
        </w:trPr>
        <w:tc>
          <w:tcPr>
            <w:tcW w:w="2257" w:type="dxa"/>
            <w:vAlign w:val="top"/>
            <w:tcBorders>
              <w:right w:val="none" w:color="000000" w:sz="2" w:space="0"/>
            </w:tcBorders>
          </w:tcPr>
          <w:p>
            <w:pPr>
              <w:ind w:left="84"/>
              <w:spacing w:before="146" w:line="216" w:lineRule="auto"/>
              <w:rPr>
                <w:rFonts w:ascii="SimSun" w:hAnsi="SimSun" w:eastAsia="SimSun" w:cs="SimSun"/>
                <w:sz w:val="31"/>
                <w:szCs w:val="31"/>
              </w:rPr>
            </w:pPr>
            <w:r>
              <w:rPr>
                <w:rFonts w:ascii="SimSun" w:hAnsi="SimSun" w:eastAsia="SimSun" w:cs="SimSun"/>
                <w:sz w:val="31"/>
                <w:szCs w:val="31"/>
                <w:spacing w:val="2"/>
              </w:rPr>
              <w:t>5000米</w:t>
            </w:r>
          </w:p>
        </w:tc>
        <w:tc>
          <w:tcPr>
            <w:tcW w:w="3931" w:type="dxa"/>
            <w:vAlign w:val="top"/>
            <w:tcBorders>
              <w:left w:val="none" w:color="000000" w:sz="2" w:space="0"/>
              <w:right w:val="none" w:color="000000" w:sz="2" w:space="0"/>
            </w:tcBorders>
          </w:tcPr>
          <w:p>
            <w:pPr>
              <w:ind w:left="1132"/>
              <w:spacing w:before="137" w:line="220" w:lineRule="auto"/>
              <w:rPr>
                <w:rFonts w:ascii="SimSun" w:hAnsi="SimSun" w:eastAsia="SimSun" w:cs="SimSun"/>
                <w:sz w:val="31"/>
                <w:szCs w:val="31"/>
              </w:rPr>
            </w:pPr>
            <w:r>
              <w:rPr>
                <w:rFonts w:ascii="SimSun" w:hAnsi="SimSun" w:eastAsia="SimSun" w:cs="SimSun"/>
                <w:sz w:val="31"/>
                <w:szCs w:val="31"/>
                <w:spacing w:val="4"/>
              </w:rPr>
              <w:t>15分</w:t>
            </w:r>
          </w:p>
        </w:tc>
        <w:tc>
          <w:tcPr>
            <w:tcW w:w="3041" w:type="dxa"/>
            <w:vAlign w:val="top"/>
            <w:tcBorders>
              <w:lef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19" w:hRule="atLeast"/>
        </w:trPr>
        <w:tc>
          <w:tcPr>
            <w:tcW w:w="2257" w:type="dxa"/>
            <w:vAlign w:val="top"/>
            <w:tcBorders>
              <w:right w:val="none" w:color="000000" w:sz="2" w:space="0"/>
            </w:tcBorders>
          </w:tcPr>
          <w:p>
            <w:pPr>
              <w:ind w:left="84"/>
              <w:spacing w:before="148" w:line="219" w:lineRule="auto"/>
              <w:rPr>
                <w:rFonts w:ascii="SimSun" w:hAnsi="SimSun" w:eastAsia="SimSun" w:cs="SimSun"/>
                <w:sz w:val="31"/>
                <w:szCs w:val="31"/>
              </w:rPr>
            </w:pPr>
            <w:r>
              <w:rPr>
                <w:rFonts w:ascii="SimSun" w:hAnsi="SimSun" w:eastAsia="SimSun" w:cs="SimSun"/>
                <w:sz w:val="31"/>
                <w:szCs w:val="31"/>
                <w:spacing w:val="1"/>
              </w:rPr>
              <w:t>100米栏</w:t>
            </w:r>
          </w:p>
        </w:tc>
        <w:tc>
          <w:tcPr>
            <w:tcW w:w="3931" w:type="dxa"/>
            <w:vAlign w:val="top"/>
            <w:tcBorders>
              <w:left w:val="none" w:color="000000" w:sz="2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041" w:type="dxa"/>
            <w:vAlign w:val="top"/>
            <w:tcBorders>
              <w:left w:val="none" w:color="000000" w:sz="2" w:space="0"/>
            </w:tcBorders>
          </w:tcPr>
          <w:p>
            <w:pPr>
              <w:ind w:left="1561"/>
              <w:spacing w:before="157" w:line="215" w:lineRule="auto"/>
              <w:rPr>
                <w:rFonts w:ascii="SimSun" w:hAnsi="SimSun" w:eastAsia="SimSun" w:cs="SimSun"/>
                <w:sz w:val="31"/>
                <w:szCs w:val="31"/>
              </w:rPr>
            </w:pPr>
            <w:r>
              <w:rPr>
                <w:rFonts w:ascii="SimSun" w:hAnsi="SimSun" w:eastAsia="SimSun" w:cs="SimSun"/>
                <w:sz w:val="31"/>
                <w:szCs w:val="31"/>
                <w:spacing w:val="3"/>
              </w:rPr>
              <w:t>14秒80</w:t>
            </w:r>
          </w:p>
        </w:tc>
      </w:tr>
      <w:tr>
        <w:trPr>
          <w:trHeight w:val="510" w:hRule="atLeast"/>
        </w:trPr>
        <w:tc>
          <w:tcPr>
            <w:tcW w:w="2257" w:type="dxa"/>
            <w:vAlign w:val="top"/>
            <w:tcBorders>
              <w:right w:val="none" w:color="000000" w:sz="2" w:space="0"/>
            </w:tcBorders>
          </w:tcPr>
          <w:p>
            <w:pPr>
              <w:ind w:left="84"/>
              <w:spacing w:before="159" w:line="209" w:lineRule="auto"/>
              <w:rPr>
                <w:rFonts w:ascii="SimSun" w:hAnsi="SimSun" w:eastAsia="SimSun" w:cs="SimSun"/>
                <w:sz w:val="31"/>
                <w:szCs w:val="31"/>
              </w:rPr>
            </w:pPr>
            <w:r>
              <w:rPr>
                <w:rFonts w:ascii="SimSun" w:hAnsi="SimSun" w:eastAsia="SimSun" w:cs="SimSun"/>
                <w:sz w:val="31"/>
                <w:szCs w:val="31"/>
                <w:spacing w:val="1"/>
              </w:rPr>
              <w:t>110米栏</w:t>
            </w:r>
          </w:p>
        </w:tc>
        <w:tc>
          <w:tcPr>
            <w:tcW w:w="3931" w:type="dxa"/>
            <w:vAlign w:val="top"/>
            <w:tcBorders>
              <w:left w:val="none" w:color="000000" w:sz="2" w:space="0"/>
              <w:right w:val="none" w:color="000000" w:sz="2" w:space="0"/>
            </w:tcBorders>
          </w:tcPr>
          <w:p>
            <w:pPr>
              <w:ind w:left="1012"/>
              <w:spacing w:before="159" w:line="209" w:lineRule="auto"/>
              <w:rPr>
                <w:rFonts w:ascii="SimSun" w:hAnsi="SimSun" w:eastAsia="SimSun" w:cs="SimSun"/>
                <w:sz w:val="31"/>
                <w:szCs w:val="31"/>
              </w:rPr>
            </w:pPr>
            <w:r>
              <w:rPr>
                <w:rFonts w:ascii="SimSun" w:hAnsi="SimSun" w:eastAsia="SimSun" w:cs="SimSun"/>
                <w:sz w:val="31"/>
                <w:szCs w:val="31"/>
                <w:spacing w:val="5"/>
              </w:rPr>
              <w:t>14秒50(栏高1米)</w:t>
            </w:r>
          </w:p>
        </w:tc>
        <w:tc>
          <w:tcPr>
            <w:tcW w:w="3041" w:type="dxa"/>
            <w:vAlign w:val="top"/>
            <w:tcBorders>
              <w:lef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89" w:hRule="atLeast"/>
        </w:trPr>
        <w:tc>
          <w:tcPr>
            <w:tcW w:w="2257" w:type="dxa"/>
            <w:vAlign w:val="top"/>
            <w:tcBorders>
              <w:right w:val="none" w:color="000000" w:sz="2" w:space="0"/>
            </w:tcBorders>
          </w:tcPr>
          <w:p>
            <w:pPr>
              <w:ind w:left="84"/>
              <w:spacing w:before="127" w:line="215" w:lineRule="auto"/>
              <w:rPr>
                <w:rFonts w:ascii="SimSun" w:hAnsi="SimSun" w:eastAsia="SimSun" w:cs="SimSun"/>
                <w:sz w:val="31"/>
                <w:szCs w:val="31"/>
              </w:rPr>
            </w:pPr>
            <w:r>
              <w:rPr>
                <w:rFonts w:ascii="SimSun" w:hAnsi="SimSun" w:eastAsia="SimSun" w:cs="SimSun"/>
                <w:sz w:val="31"/>
                <w:szCs w:val="31"/>
                <w:spacing w:val="-2"/>
              </w:rPr>
              <w:t>400米栏</w:t>
            </w:r>
          </w:p>
        </w:tc>
        <w:tc>
          <w:tcPr>
            <w:tcW w:w="3931" w:type="dxa"/>
            <w:vAlign w:val="top"/>
            <w:tcBorders>
              <w:left w:val="none" w:color="000000" w:sz="2" w:space="0"/>
              <w:right w:val="none" w:color="000000" w:sz="2" w:space="0"/>
            </w:tcBorders>
          </w:tcPr>
          <w:p>
            <w:pPr>
              <w:ind w:left="993"/>
              <w:spacing w:before="139" w:line="208" w:lineRule="auto"/>
              <w:rPr>
                <w:rFonts w:ascii="SimSun" w:hAnsi="SimSun" w:eastAsia="SimSun" w:cs="SimSun"/>
                <w:sz w:val="31"/>
                <w:szCs w:val="31"/>
              </w:rPr>
            </w:pPr>
            <w:r>
              <w:rPr>
                <w:rFonts w:ascii="SimSun" w:hAnsi="SimSun" w:eastAsia="SimSun" w:cs="SimSun"/>
                <w:sz w:val="31"/>
                <w:szCs w:val="31"/>
                <w:spacing w:val="6"/>
              </w:rPr>
              <w:t>56秒</w:t>
            </w:r>
          </w:p>
        </w:tc>
        <w:tc>
          <w:tcPr>
            <w:tcW w:w="3041" w:type="dxa"/>
            <w:vAlign w:val="top"/>
            <w:tcBorders>
              <w:left w:val="none" w:color="000000" w:sz="2" w:space="0"/>
            </w:tcBorders>
          </w:tcPr>
          <w:p>
            <w:pPr>
              <w:ind w:left="1601"/>
              <w:spacing w:before="139" w:line="208" w:lineRule="auto"/>
              <w:rPr>
                <w:rFonts w:ascii="SimSun" w:hAnsi="SimSun" w:eastAsia="SimSun" w:cs="SimSun"/>
                <w:sz w:val="31"/>
                <w:szCs w:val="31"/>
              </w:rPr>
            </w:pPr>
            <w:r>
              <w:rPr>
                <w:rFonts w:ascii="SimSun" w:hAnsi="SimSun" w:eastAsia="SimSun" w:cs="SimSun"/>
                <w:sz w:val="31"/>
                <w:szCs w:val="31"/>
                <w:spacing w:val="2"/>
              </w:rPr>
              <w:t>1分04秒</w:t>
            </w:r>
          </w:p>
        </w:tc>
      </w:tr>
      <w:tr>
        <w:trPr>
          <w:trHeight w:val="510" w:hRule="atLeast"/>
        </w:trPr>
        <w:tc>
          <w:tcPr>
            <w:tcW w:w="2257" w:type="dxa"/>
            <w:vAlign w:val="top"/>
            <w:tcBorders>
              <w:right w:val="none" w:color="000000" w:sz="2" w:space="0"/>
            </w:tcBorders>
          </w:tcPr>
          <w:p>
            <w:pPr>
              <w:ind w:left="84"/>
              <w:spacing w:before="110" w:line="219" w:lineRule="auto"/>
              <w:rPr>
                <w:rFonts w:ascii="SimSun" w:hAnsi="SimSun" w:eastAsia="SimSun" w:cs="SimSun"/>
                <w:sz w:val="31"/>
                <w:szCs w:val="31"/>
              </w:rPr>
            </w:pPr>
            <w:r>
              <w:rPr>
                <w:rFonts w:ascii="SimSun" w:hAnsi="SimSun" w:eastAsia="SimSun" w:cs="SimSun"/>
                <w:sz w:val="31"/>
                <w:szCs w:val="31"/>
                <w:spacing w:val="6"/>
              </w:rPr>
              <w:t>跳高</w:t>
            </w:r>
          </w:p>
        </w:tc>
        <w:tc>
          <w:tcPr>
            <w:tcW w:w="3931" w:type="dxa"/>
            <w:vAlign w:val="top"/>
            <w:tcBorders>
              <w:left w:val="none" w:color="000000" w:sz="2" w:space="0"/>
              <w:right w:val="none" w:color="000000" w:sz="2" w:space="0"/>
            </w:tcBorders>
          </w:tcPr>
          <w:p>
            <w:pPr>
              <w:ind w:left="1462"/>
              <w:spacing w:before="139" w:line="219" w:lineRule="auto"/>
              <w:rPr>
                <w:rFonts w:ascii="SimSun" w:hAnsi="SimSun" w:eastAsia="SimSun" w:cs="SimSun"/>
                <w:sz w:val="31"/>
                <w:szCs w:val="31"/>
              </w:rPr>
            </w:pPr>
            <w:r>
              <w:rPr>
                <w:rFonts w:ascii="SimSun" w:hAnsi="SimSun" w:eastAsia="SimSun" w:cs="SimSun"/>
                <w:sz w:val="31"/>
                <w:szCs w:val="31"/>
                <w:spacing w:val="4"/>
              </w:rPr>
              <w:t>2米</w:t>
            </w:r>
          </w:p>
        </w:tc>
        <w:tc>
          <w:tcPr>
            <w:tcW w:w="3041" w:type="dxa"/>
            <w:vAlign w:val="top"/>
            <w:tcBorders>
              <w:left w:val="none" w:color="000000" w:sz="2" w:space="0"/>
            </w:tcBorders>
          </w:tcPr>
          <w:p>
            <w:pPr>
              <w:ind w:left="1571"/>
              <w:spacing w:before="148" w:line="215" w:lineRule="auto"/>
              <w:rPr>
                <w:rFonts w:ascii="SimSun" w:hAnsi="SimSun" w:eastAsia="SimSun" w:cs="SimSun"/>
                <w:sz w:val="31"/>
                <w:szCs w:val="31"/>
              </w:rPr>
            </w:pPr>
            <w:r>
              <w:rPr>
                <w:rFonts w:ascii="SimSun" w:hAnsi="SimSun" w:eastAsia="SimSun" w:cs="SimSun"/>
                <w:sz w:val="31"/>
                <w:szCs w:val="31"/>
                <w:spacing w:val="2"/>
              </w:rPr>
              <w:t>1米70</w:t>
            </w:r>
          </w:p>
        </w:tc>
      </w:tr>
      <w:tr>
        <w:trPr>
          <w:trHeight w:val="519" w:hRule="atLeast"/>
        </w:trPr>
        <w:tc>
          <w:tcPr>
            <w:tcW w:w="2257" w:type="dxa"/>
            <w:vAlign w:val="top"/>
            <w:tcBorders>
              <w:right w:val="none" w:color="000000" w:sz="2" w:space="0"/>
            </w:tcBorders>
          </w:tcPr>
          <w:p>
            <w:pPr>
              <w:ind w:left="84"/>
              <w:spacing w:before="120" w:line="220" w:lineRule="auto"/>
              <w:rPr>
                <w:rFonts w:ascii="SimSun" w:hAnsi="SimSun" w:eastAsia="SimSun" w:cs="SimSun"/>
                <w:sz w:val="31"/>
                <w:szCs w:val="31"/>
              </w:rPr>
            </w:pPr>
            <w:r>
              <w:rPr>
                <w:rFonts w:ascii="SimSun" w:hAnsi="SimSun" w:eastAsia="SimSun" w:cs="SimSun"/>
                <w:sz w:val="31"/>
                <w:szCs w:val="31"/>
                <w:spacing w:val="6"/>
              </w:rPr>
              <w:t>跳远</w:t>
            </w:r>
          </w:p>
        </w:tc>
        <w:tc>
          <w:tcPr>
            <w:tcW w:w="3931" w:type="dxa"/>
            <w:vAlign w:val="top"/>
            <w:tcBorders>
              <w:left w:val="none" w:color="000000" w:sz="2" w:space="0"/>
              <w:right w:val="none" w:color="000000" w:sz="2" w:space="0"/>
            </w:tcBorders>
          </w:tcPr>
          <w:p>
            <w:pPr>
              <w:ind w:left="1483"/>
              <w:spacing w:before="159" w:line="214" w:lineRule="auto"/>
              <w:rPr>
                <w:rFonts w:ascii="SimSun" w:hAnsi="SimSun" w:eastAsia="SimSun" w:cs="SimSun"/>
                <w:sz w:val="31"/>
                <w:szCs w:val="31"/>
              </w:rPr>
            </w:pPr>
            <w:r>
              <w:rPr>
                <w:rFonts w:ascii="SimSun" w:hAnsi="SimSun" w:eastAsia="SimSun" w:cs="SimSun"/>
                <w:sz w:val="31"/>
                <w:szCs w:val="31"/>
                <w:spacing w:val="3"/>
              </w:rPr>
              <w:t>7米05</w:t>
            </w:r>
          </w:p>
        </w:tc>
        <w:tc>
          <w:tcPr>
            <w:tcW w:w="3041" w:type="dxa"/>
            <w:vAlign w:val="top"/>
            <w:tcBorders>
              <w:left w:val="none" w:color="000000" w:sz="2" w:space="0"/>
            </w:tcBorders>
          </w:tcPr>
          <w:p>
            <w:pPr>
              <w:ind w:left="1631"/>
              <w:spacing w:before="159" w:line="214" w:lineRule="auto"/>
              <w:rPr>
                <w:rFonts w:ascii="SimSun" w:hAnsi="SimSun" w:eastAsia="SimSun" w:cs="SimSun"/>
                <w:sz w:val="31"/>
                <w:szCs w:val="31"/>
              </w:rPr>
            </w:pPr>
            <w:r>
              <w:rPr>
                <w:rFonts w:ascii="SimSun" w:hAnsi="SimSun" w:eastAsia="SimSun" w:cs="SimSun"/>
                <w:sz w:val="31"/>
                <w:szCs w:val="31"/>
                <w:spacing w:val="2"/>
              </w:rPr>
              <w:t>5米60</w:t>
            </w:r>
          </w:p>
        </w:tc>
      </w:tr>
      <w:tr>
        <w:trPr>
          <w:trHeight w:val="490" w:hRule="atLeast"/>
        </w:trPr>
        <w:tc>
          <w:tcPr>
            <w:tcW w:w="2257" w:type="dxa"/>
            <w:vAlign w:val="top"/>
            <w:tcBorders>
              <w:right w:val="none" w:color="000000" w:sz="2" w:space="0"/>
            </w:tcBorders>
          </w:tcPr>
          <w:p>
            <w:pPr>
              <w:ind w:left="84"/>
              <w:spacing w:before="122" w:line="219" w:lineRule="auto"/>
              <w:rPr>
                <w:rFonts w:ascii="SimSun" w:hAnsi="SimSun" w:eastAsia="SimSun" w:cs="SimSun"/>
                <w:sz w:val="31"/>
                <w:szCs w:val="31"/>
              </w:rPr>
            </w:pPr>
            <w:r>
              <w:rPr>
                <w:rFonts w:ascii="SimSun" w:hAnsi="SimSun" w:eastAsia="SimSun" w:cs="SimSun"/>
                <w:sz w:val="31"/>
                <w:szCs w:val="31"/>
                <w:spacing w:val="3"/>
              </w:rPr>
              <w:t>三级跳远</w:t>
            </w:r>
          </w:p>
        </w:tc>
        <w:tc>
          <w:tcPr>
            <w:tcW w:w="3931" w:type="dxa"/>
            <w:vAlign w:val="top"/>
            <w:tcBorders>
              <w:left w:val="none" w:color="000000" w:sz="2" w:space="0"/>
              <w:right w:val="none" w:color="000000" w:sz="2" w:space="0"/>
            </w:tcBorders>
          </w:tcPr>
          <w:p>
            <w:pPr>
              <w:ind w:left="933"/>
              <w:spacing w:before="150" w:line="202" w:lineRule="auto"/>
              <w:rPr>
                <w:rFonts w:ascii="SimSun" w:hAnsi="SimSun" w:eastAsia="SimSun" w:cs="SimSun"/>
                <w:sz w:val="31"/>
                <w:szCs w:val="31"/>
              </w:rPr>
            </w:pPr>
            <w:r>
              <w:rPr>
                <w:rFonts w:ascii="SimSun" w:hAnsi="SimSun" w:eastAsia="SimSun" w:cs="SimSun"/>
                <w:sz w:val="31"/>
                <w:szCs w:val="31"/>
                <w:spacing w:val="3"/>
              </w:rPr>
              <w:t>14米80</w:t>
            </w:r>
          </w:p>
        </w:tc>
        <w:tc>
          <w:tcPr>
            <w:tcW w:w="3041" w:type="dxa"/>
            <w:vAlign w:val="top"/>
            <w:tcBorders>
              <w:left w:val="none" w:color="000000" w:sz="2" w:space="0"/>
            </w:tcBorders>
          </w:tcPr>
          <w:p>
            <w:pPr>
              <w:ind w:left="1361"/>
              <w:spacing w:before="140" w:line="208" w:lineRule="auto"/>
              <w:rPr>
                <w:rFonts w:ascii="SimSun" w:hAnsi="SimSun" w:eastAsia="SimSun" w:cs="SimSun"/>
                <w:sz w:val="31"/>
                <w:szCs w:val="31"/>
              </w:rPr>
            </w:pPr>
            <w:r>
              <w:rPr>
                <w:rFonts w:ascii="SimSun" w:hAnsi="SimSun" w:eastAsia="SimSun" w:cs="SimSun"/>
                <w:sz w:val="31"/>
                <w:szCs w:val="31"/>
                <w:spacing w:val="3"/>
              </w:rPr>
              <w:t>11米95</w:t>
            </w:r>
          </w:p>
        </w:tc>
      </w:tr>
      <w:tr>
        <w:trPr>
          <w:trHeight w:val="509" w:hRule="atLeast"/>
        </w:trPr>
        <w:tc>
          <w:tcPr>
            <w:tcW w:w="2257" w:type="dxa"/>
            <w:vAlign w:val="top"/>
            <w:tcBorders>
              <w:right w:val="none" w:color="000000" w:sz="2" w:space="0"/>
            </w:tcBorders>
          </w:tcPr>
          <w:p>
            <w:pPr>
              <w:ind w:left="84"/>
              <w:spacing w:before="142" w:line="218" w:lineRule="auto"/>
              <w:rPr>
                <w:rFonts w:ascii="SimSun" w:hAnsi="SimSun" w:eastAsia="SimSun" w:cs="SimSun"/>
                <w:sz w:val="31"/>
                <w:szCs w:val="31"/>
              </w:rPr>
            </w:pPr>
            <w:r>
              <w:rPr>
                <w:rFonts w:ascii="SimSun" w:hAnsi="SimSun" w:eastAsia="SimSun" w:cs="SimSun"/>
                <w:sz w:val="31"/>
                <w:szCs w:val="31"/>
                <w:spacing w:val="6"/>
              </w:rPr>
              <w:t>铅球</w:t>
            </w:r>
          </w:p>
        </w:tc>
        <w:tc>
          <w:tcPr>
            <w:tcW w:w="3931" w:type="dxa"/>
            <w:vAlign w:val="top"/>
            <w:tcBorders>
              <w:left w:val="none" w:color="000000" w:sz="2" w:space="0"/>
              <w:right w:val="none" w:color="000000" w:sz="2" w:space="0"/>
            </w:tcBorders>
          </w:tcPr>
          <w:p>
            <w:pPr>
              <w:ind w:left="933"/>
              <w:spacing w:before="159" w:line="208" w:lineRule="auto"/>
              <w:rPr>
                <w:rFonts w:ascii="SimSun" w:hAnsi="SimSun" w:eastAsia="SimSun" w:cs="SimSun"/>
                <w:sz w:val="31"/>
                <w:szCs w:val="31"/>
              </w:rPr>
            </w:pPr>
            <w:r>
              <w:rPr>
                <w:rFonts w:ascii="SimSun" w:hAnsi="SimSun" w:eastAsia="SimSun" w:cs="SimSun"/>
                <w:sz w:val="31"/>
                <w:szCs w:val="31"/>
                <w:spacing w:val="6"/>
              </w:rPr>
              <w:t>16米50(6公斤)</w:t>
            </w:r>
          </w:p>
        </w:tc>
        <w:tc>
          <w:tcPr>
            <w:tcW w:w="3041" w:type="dxa"/>
            <w:vAlign w:val="top"/>
            <w:tcBorders>
              <w:left w:val="none" w:color="000000" w:sz="2" w:space="0"/>
            </w:tcBorders>
          </w:tcPr>
          <w:p>
            <w:pPr>
              <w:ind w:left="602"/>
              <w:spacing w:before="179" w:line="196" w:lineRule="auto"/>
              <w:rPr>
                <w:rFonts w:ascii="SimSun" w:hAnsi="SimSun" w:eastAsia="SimSun" w:cs="SimSun"/>
                <w:sz w:val="31"/>
                <w:szCs w:val="31"/>
              </w:rPr>
            </w:pPr>
            <w:r>
              <w:rPr>
                <w:rFonts w:ascii="SimSun" w:hAnsi="SimSun" w:eastAsia="SimSun" w:cs="SimSun"/>
                <w:sz w:val="31"/>
                <w:szCs w:val="31"/>
                <w:spacing w:val="6"/>
              </w:rPr>
              <w:t>15米30(4公斤)</w:t>
            </w:r>
          </w:p>
        </w:tc>
      </w:tr>
      <w:tr>
        <w:trPr>
          <w:trHeight w:val="499" w:hRule="atLeast"/>
        </w:trPr>
        <w:tc>
          <w:tcPr>
            <w:tcW w:w="2257" w:type="dxa"/>
            <w:vAlign w:val="top"/>
            <w:tcBorders>
              <w:right w:val="none" w:color="000000" w:sz="2" w:space="0"/>
            </w:tcBorders>
          </w:tcPr>
          <w:p>
            <w:pPr>
              <w:ind w:left="84"/>
              <w:spacing w:before="132" w:line="218" w:lineRule="auto"/>
              <w:rPr>
                <w:rFonts w:ascii="SimSun" w:hAnsi="SimSun" w:eastAsia="SimSun" w:cs="SimSun"/>
                <w:sz w:val="31"/>
                <w:szCs w:val="31"/>
              </w:rPr>
            </w:pPr>
            <w:r>
              <w:rPr>
                <w:rFonts w:ascii="SimSun" w:hAnsi="SimSun" w:eastAsia="SimSun" w:cs="SimSun"/>
                <w:sz w:val="31"/>
                <w:szCs w:val="31"/>
                <w:spacing w:val="6"/>
              </w:rPr>
              <w:t>铁饼</w:t>
            </w:r>
          </w:p>
        </w:tc>
        <w:tc>
          <w:tcPr>
            <w:tcW w:w="3931" w:type="dxa"/>
            <w:vAlign w:val="top"/>
            <w:tcBorders>
              <w:left w:val="none" w:color="000000" w:sz="2" w:space="0"/>
              <w:right w:val="none" w:color="000000" w:sz="2" w:space="0"/>
            </w:tcBorders>
          </w:tcPr>
          <w:p>
            <w:pPr>
              <w:ind w:left="923"/>
              <w:spacing w:before="161" w:line="201" w:lineRule="auto"/>
              <w:rPr>
                <w:rFonts w:ascii="SimSun" w:hAnsi="SimSun" w:eastAsia="SimSun" w:cs="SimSun"/>
                <w:sz w:val="31"/>
                <w:szCs w:val="31"/>
              </w:rPr>
            </w:pPr>
            <w:r>
              <w:rPr>
                <w:rFonts w:ascii="SimSun" w:hAnsi="SimSun" w:eastAsia="SimSun" w:cs="SimSun"/>
                <w:sz w:val="31"/>
                <w:szCs w:val="31"/>
                <w:spacing w:val="6"/>
              </w:rPr>
              <w:t>50米(1.75公斤)</w:t>
            </w:r>
          </w:p>
        </w:tc>
        <w:tc>
          <w:tcPr>
            <w:tcW w:w="3041" w:type="dxa"/>
            <w:vAlign w:val="top"/>
            <w:tcBorders>
              <w:left w:val="none" w:color="000000" w:sz="2" w:space="0"/>
            </w:tcBorders>
          </w:tcPr>
          <w:p>
            <w:pPr>
              <w:ind w:left="651"/>
              <w:spacing w:before="171" w:line="195" w:lineRule="auto"/>
              <w:rPr>
                <w:rFonts w:ascii="SimSun" w:hAnsi="SimSun" w:eastAsia="SimSun" w:cs="SimSun"/>
                <w:sz w:val="31"/>
                <w:szCs w:val="31"/>
              </w:rPr>
            </w:pPr>
            <w:r>
              <w:rPr>
                <w:rFonts w:ascii="SimSun" w:hAnsi="SimSun" w:eastAsia="SimSun" w:cs="SimSun"/>
                <w:sz w:val="31"/>
                <w:szCs w:val="31"/>
                <w:spacing w:val="7"/>
              </w:rPr>
              <w:t>48米(1公斤)</w:t>
            </w:r>
          </w:p>
        </w:tc>
      </w:tr>
      <w:tr>
        <w:trPr>
          <w:trHeight w:val="515" w:hRule="atLeast"/>
        </w:trPr>
        <w:tc>
          <w:tcPr>
            <w:tcW w:w="2257" w:type="dxa"/>
            <w:vAlign w:val="top"/>
            <w:tcBorders>
              <w:right w:val="none" w:color="000000" w:sz="2" w:space="0"/>
            </w:tcBorders>
          </w:tcPr>
          <w:p>
            <w:pPr>
              <w:ind w:left="84"/>
              <w:spacing w:before="133" w:line="219" w:lineRule="auto"/>
              <w:rPr>
                <w:rFonts w:ascii="SimSun" w:hAnsi="SimSun" w:eastAsia="SimSun" w:cs="SimSun"/>
                <w:sz w:val="31"/>
                <w:szCs w:val="31"/>
              </w:rPr>
            </w:pPr>
            <w:r>
              <w:rPr>
                <w:rFonts w:ascii="SimSun" w:hAnsi="SimSun" w:eastAsia="SimSun" w:cs="SimSun"/>
                <w:sz w:val="31"/>
                <w:szCs w:val="31"/>
                <w:spacing w:val="6"/>
              </w:rPr>
              <w:t>标枪</w:t>
            </w:r>
          </w:p>
        </w:tc>
        <w:tc>
          <w:tcPr>
            <w:tcW w:w="3931" w:type="dxa"/>
            <w:vAlign w:val="top"/>
            <w:tcBorders>
              <w:left w:val="none" w:color="000000" w:sz="2" w:space="0"/>
              <w:right w:val="none" w:color="000000" w:sz="2" w:space="0"/>
            </w:tcBorders>
          </w:tcPr>
          <w:p>
            <w:pPr>
              <w:ind w:left="933"/>
              <w:spacing w:before="172" w:line="204" w:lineRule="auto"/>
              <w:rPr>
                <w:rFonts w:ascii="SimSun" w:hAnsi="SimSun" w:eastAsia="SimSun" w:cs="SimSun"/>
                <w:sz w:val="31"/>
                <w:szCs w:val="31"/>
              </w:rPr>
            </w:pPr>
            <w:r>
              <w:rPr>
                <w:rFonts w:ascii="SimSun" w:hAnsi="SimSun" w:eastAsia="SimSun" w:cs="SimSun"/>
                <w:sz w:val="31"/>
                <w:szCs w:val="31"/>
                <w:spacing w:val="6"/>
              </w:rPr>
              <w:t>62米(800克)</w:t>
            </w:r>
          </w:p>
        </w:tc>
        <w:tc>
          <w:tcPr>
            <w:tcW w:w="3041" w:type="dxa"/>
            <w:vAlign w:val="top"/>
            <w:tcBorders>
              <w:left w:val="none" w:color="000000" w:sz="2" w:space="0"/>
            </w:tcBorders>
          </w:tcPr>
          <w:p>
            <w:pPr>
              <w:ind w:left="781"/>
              <w:spacing w:before="182" w:line="198" w:lineRule="auto"/>
              <w:rPr>
                <w:rFonts w:ascii="SimSun" w:hAnsi="SimSun" w:eastAsia="SimSun" w:cs="SimSun"/>
                <w:sz w:val="31"/>
                <w:szCs w:val="31"/>
              </w:rPr>
            </w:pPr>
            <w:r>
              <w:rPr>
                <w:rFonts w:ascii="SimSun" w:hAnsi="SimSun" w:eastAsia="SimSun" w:cs="SimSun"/>
                <w:sz w:val="31"/>
                <w:szCs w:val="31"/>
                <w:spacing w:val="6"/>
              </w:rPr>
              <w:t>50米(600克)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8"/>
          <w:pgSz w:w="11900" w:h="16820"/>
          <w:pgMar w:top="1429" w:right="1194" w:bottom="1904" w:left="1465" w:header="0" w:footer="1587" w:gutter="0"/>
        </w:sectPr>
        <w:rPr/>
      </w:pPr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ind w:left="439"/>
        <w:spacing w:before="108" w:line="224" w:lineRule="auto"/>
        <w:rPr>
          <w:rFonts w:ascii="SimHei" w:hAnsi="SimHei" w:eastAsia="SimHei" w:cs="SimHei"/>
          <w:sz w:val="33"/>
          <w:szCs w:val="33"/>
        </w:rPr>
      </w:pPr>
      <w:r>
        <w:rPr>
          <w:rFonts w:ascii="SimHei" w:hAnsi="SimHei" w:eastAsia="SimHei" w:cs="SimHei"/>
          <w:sz w:val="33"/>
          <w:szCs w:val="33"/>
          <w:b/>
          <w:bCs/>
          <w:spacing w:val="-6"/>
        </w:rPr>
        <w:t>附件3</w:t>
      </w:r>
    </w:p>
    <w:p>
      <w:pPr>
        <w:spacing w:line="293" w:lineRule="auto"/>
        <w:rPr>
          <w:rFonts w:ascii="Arial"/>
          <w:sz w:val="21"/>
        </w:rPr>
      </w:pPr>
      <w:r/>
    </w:p>
    <w:p>
      <w:pPr>
        <w:spacing w:line="293" w:lineRule="auto"/>
        <w:rPr>
          <w:rFonts w:ascii="Arial"/>
          <w:sz w:val="21"/>
        </w:rPr>
      </w:pPr>
      <w:r/>
    </w:p>
    <w:p>
      <w:pPr>
        <w:ind w:left="1211"/>
        <w:spacing w:before="146" w:line="652" w:lineRule="exact"/>
        <w:rPr>
          <w:rFonts w:ascii="SimSun" w:hAnsi="SimSun" w:eastAsia="SimSun" w:cs="SimSun"/>
          <w:sz w:val="45"/>
          <w:szCs w:val="45"/>
        </w:rPr>
      </w:pPr>
      <w:r>
        <w:rPr>
          <w:rFonts w:ascii="SimSun" w:hAnsi="SimSun" w:eastAsia="SimSun" w:cs="SimSun"/>
          <w:sz w:val="45"/>
          <w:szCs w:val="45"/>
          <w:b/>
          <w:bCs/>
          <w:spacing w:val="7"/>
          <w:position w:val="13"/>
        </w:rPr>
        <w:t>全国第一届学生(青年)运动会校园组</w:t>
      </w:r>
    </w:p>
    <w:p>
      <w:pPr>
        <w:ind w:left="2061"/>
        <w:spacing w:line="219" w:lineRule="auto"/>
        <w:rPr>
          <w:rFonts w:ascii="SimSun" w:hAnsi="SimSun" w:eastAsia="SimSun" w:cs="SimSun"/>
          <w:sz w:val="45"/>
          <w:szCs w:val="45"/>
        </w:rPr>
      </w:pPr>
      <w:r>
        <w:rPr>
          <w:rFonts w:ascii="SimSun" w:hAnsi="SimSun" w:eastAsia="SimSun" w:cs="SimSun"/>
          <w:sz w:val="45"/>
          <w:szCs w:val="45"/>
          <w:b/>
          <w:bCs/>
          <w:spacing w:val="-15"/>
        </w:rPr>
        <w:t>河南代表团田径选拔赛报名表</w:t>
      </w:r>
    </w:p>
    <w:p>
      <w:pPr>
        <w:rPr/>
      </w:pPr>
      <w:r/>
    </w:p>
    <w:p>
      <w:pPr>
        <w:rPr/>
      </w:pPr>
      <w:r/>
    </w:p>
    <w:p>
      <w:pPr>
        <w:spacing w:line="96" w:lineRule="exact"/>
        <w:rPr/>
      </w:pPr>
      <w:r/>
    </w:p>
    <w:p>
      <w:pPr>
        <w:sectPr>
          <w:footerReference w:type="default" r:id="rId9"/>
          <w:pgSz w:w="11900" w:h="16820"/>
          <w:pgMar w:top="1429" w:right="964" w:bottom="1425" w:left="1095" w:header="0" w:footer="1218" w:gutter="0"/>
          <w:cols w:equalWidth="0" w:num="1">
            <w:col w:w="9840" w:space="0"/>
          </w:cols>
        </w:sectPr>
        <w:rPr/>
      </w:pPr>
    </w:p>
    <w:p>
      <w:pPr>
        <w:ind w:left="434"/>
        <w:spacing w:before="51" w:line="403" w:lineRule="exact"/>
        <w:rPr>
          <w:rFonts w:ascii="FangSong" w:hAnsi="FangSong" w:eastAsia="FangSong" w:cs="FangSong"/>
          <w:sz w:val="25"/>
          <w:szCs w:val="25"/>
        </w:rPr>
      </w:pPr>
      <w:r>
        <w:rPr>
          <w:rFonts w:ascii="FangSong" w:hAnsi="FangSong" w:eastAsia="FangSong" w:cs="FangSong"/>
          <w:sz w:val="25"/>
          <w:szCs w:val="25"/>
          <w:spacing w:val="-12"/>
          <w:position w:val="11"/>
        </w:rPr>
        <w:t>报名学校：</w:t>
      </w:r>
    </w:p>
    <w:p>
      <w:pPr>
        <w:ind w:left="434"/>
        <w:spacing w:line="220" w:lineRule="auto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-15"/>
        </w:rPr>
        <w:t>领队：</w:t>
      </w:r>
    </w:p>
    <w:p>
      <w:pPr>
        <w:ind w:left="454"/>
        <w:spacing w:before="160" w:line="184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23"/>
        </w:rPr>
        <w:t>教练员</w:t>
      </w:r>
      <w:r>
        <w:rPr>
          <w:rFonts w:ascii="SimSun" w:hAnsi="SimSun" w:eastAsia="SimSun" w:cs="SimSun"/>
          <w:sz w:val="20"/>
          <w:szCs w:val="20"/>
          <w:spacing w:val="-47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3"/>
        </w:rPr>
        <w:t>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50" w:line="431" w:lineRule="exact"/>
        <w:rPr>
          <w:rFonts w:ascii="FangSong" w:hAnsi="FangSong" w:eastAsia="FangSong" w:cs="FangSong"/>
          <w:sz w:val="25"/>
          <w:szCs w:val="25"/>
        </w:rPr>
      </w:pPr>
      <w:r>
        <w:rPr>
          <w:rFonts w:ascii="FangSong" w:hAnsi="FangSong" w:eastAsia="FangSong" w:cs="FangSong"/>
          <w:sz w:val="25"/>
          <w:szCs w:val="25"/>
          <w:spacing w:val="18"/>
          <w:position w:val="13"/>
        </w:rPr>
        <w:t>大学(甲、乙)/中学</w:t>
      </w:r>
    </w:p>
    <w:p>
      <w:pPr>
        <w:ind w:left="29"/>
        <w:spacing w:line="223" w:lineRule="auto"/>
        <w:rPr>
          <w:rFonts w:ascii="FangSong" w:hAnsi="FangSong" w:eastAsia="FangSong" w:cs="FangSong"/>
          <w:sz w:val="25"/>
          <w:szCs w:val="25"/>
        </w:rPr>
      </w:pPr>
      <w:r>
        <w:rPr>
          <w:rFonts w:ascii="FangSong" w:hAnsi="FangSong" w:eastAsia="FangSong" w:cs="FangSong"/>
          <w:sz w:val="25"/>
          <w:szCs w:val="25"/>
          <w:spacing w:val="-23"/>
        </w:rPr>
        <w:t>电话：</w:t>
      </w:r>
    </w:p>
    <w:p>
      <w:pPr>
        <w:ind w:left="39"/>
        <w:spacing w:before="120" w:line="191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14"/>
        </w:rPr>
        <w:t>电</w:t>
      </w:r>
      <w:r>
        <w:rPr>
          <w:rFonts w:ascii="SimSun" w:hAnsi="SimSun" w:eastAsia="SimSun" w:cs="SimSu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4"/>
        </w:rPr>
        <w:t>话</w:t>
      </w:r>
      <w:r>
        <w:rPr>
          <w:rFonts w:ascii="SimSun" w:hAnsi="SimSun" w:eastAsia="SimSun" w:cs="SimSun"/>
          <w:sz w:val="20"/>
          <w:szCs w:val="20"/>
          <w:spacing w:val="-1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4"/>
        </w:rPr>
        <w:t>：</w:t>
      </w:r>
    </w:p>
    <w:p>
      <w:pPr>
        <w:sectPr>
          <w:type w:val="continuous"/>
          <w:pgSz w:w="11900" w:h="16820"/>
          <w:pgMar w:top="1429" w:right="964" w:bottom="1425" w:left="1095" w:header="0" w:footer="1218" w:gutter="0"/>
          <w:cols w:equalWidth="0" w:num="2">
            <w:col w:w="2935" w:space="100"/>
            <w:col w:w="6806" w:space="0"/>
          </w:cols>
        </w:sectPr>
        <w:rPr/>
      </w:pPr>
    </w:p>
    <w:p>
      <w:pPr>
        <w:spacing w:line="77" w:lineRule="exact"/>
        <w:rPr/>
      </w:pPr>
      <w:r/>
    </w:p>
    <w:tbl>
      <w:tblPr>
        <w:tblStyle w:val="2"/>
        <w:tblW w:w="9829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104"/>
        <w:gridCol w:w="699"/>
        <w:gridCol w:w="2118"/>
        <w:gridCol w:w="1678"/>
        <w:gridCol w:w="1398"/>
        <w:gridCol w:w="1428"/>
        <w:gridCol w:w="1404"/>
      </w:tblGrid>
      <w:tr>
        <w:trPr>
          <w:trHeight w:val="634" w:hRule="atLeast"/>
        </w:trPr>
        <w:tc>
          <w:tcPr>
            <w:tcW w:w="1104" w:type="dxa"/>
            <w:vAlign w:val="top"/>
          </w:tcPr>
          <w:p>
            <w:pPr>
              <w:ind w:left="294"/>
              <w:spacing w:before="195" w:line="219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16"/>
              </w:rPr>
              <w:t>姓名</w:t>
            </w:r>
          </w:p>
        </w:tc>
        <w:tc>
          <w:tcPr>
            <w:tcW w:w="699" w:type="dxa"/>
            <w:vAlign w:val="top"/>
          </w:tcPr>
          <w:p>
            <w:pPr>
              <w:ind w:left="90"/>
              <w:spacing w:before="196" w:line="220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10"/>
              </w:rPr>
              <w:t>性别</w:t>
            </w:r>
          </w:p>
        </w:tc>
        <w:tc>
          <w:tcPr>
            <w:tcW w:w="2118" w:type="dxa"/>
            <w:vAlign w:val="top"/>
          </w:tcPr>
          <w:p>
            <w:pPr>
              <w:ind w:left="552"/>
              <w:spacing w:before="195" w:line="219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3"/>
              </w:rPr>
              <w:t>身份证号</w:t>
            </w:r>
          </w:p>
        </w:tc>
        <w:tc>
          <w:tcPr>
            <w:tcW w:w="1678" w:type="dxa"/>
            <w:vAlign w:val="top"/>
          </w:tcPr>
          <w:p>
            <w:pPr>
              <w:ind w:left="333"/>
              <w:spacing w:before="196" w:line="220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3"/>
              </w:rPr>
              <w:t>在校学号</w:t>
            </w:r>
          </w:p>
        </w:tc>
        <w:tc>
          <w:tcPr>
            <w:tcW w:w="1398" w:type="dxa"/>
            <w:vAlign w:val="top"/>
          </w:tcPr>
          <w:p>
            <w:pPr>
              <w:ind w:left="195"/>
              <w:spacing w:before="195" w:line="219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11"/>
              </w:rPr>
              <w:t>参赛项目</w:t>
            </w:r>
          </w:p>
        </w:tc>
        <w:tc>
          <w:tcPr>
            <w:tcW w:w="1428" w:type="dxa"/>
            <w:vAlign w:val="top"/>
          </w:tcPr>
          <w:p>
            <w:pPr>
              <w:ind w:left="207"/>
              <w:spacing w:before="195" w:line="219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2"/>
              </w:rPr>
              <w:t>最好成绩</w:t>
            </w:r>
          </w:p>
        </w:tc>
        <w:tc>
          <w:tcPr>
            <w:tcW w:w="1404" w:type="dxa"/>
            <w:vAlign w:val="top"/>
          </w:tcPr>
          <w:p>
            <w:pPr>
              <w:ind w:left="199" w:right="159"/>
              <w:spacing w:before="65" w:line="210" w:lineRule="auto"/>
              <w:rPr>
                <w:rFonts w:ascii="SimSun" w:hAnsi="SimSun" w:eastAsia="SimSun" w:cs="SimSun"/>
                <w:sz w:val="25"/>
                <w:szCs w:val="25"/>
              </w:rPr>
            </w:pPr>
            <w:r>
              <w:rPr>
                <w:rFonts w:ascii="SimSun" w:hAnsi="SimSun" w:eastAsia="SimSun" w:cs="SimSun"/>
                <w:sz w:val="25"/>
                <w:szCs w:val="25"/>
                <w:spacing w:val="2"/>
              </w:rPr>
              <w:t>是否专业</w:t>
            </w:r>
            <w:r>
              <w:rPr>
                <w:rFonts w:ascii="SimSun" w:hAnsi="SimSun" w:eastAsia="SimSun" w:cs="SimSun"/>
                <w:sz w:val="25"/>
                <w:szCs w:val="25"/>
              </w:rPr>
              <w:t xml:space="preserve"> </w:t>
            </w:r>
            <w:r>
              <w:rPr>
                <w:rFonts w:ascii="SimSun" w:hAnsi="SimSun" w:eastAsia="SimSun" w:cs="SimSun"/>
                <w:sz w:val="25"/>
                <w:szCs w:val="25"/>
                <w:spacing w:val="8"/>
              </w:rPr>
              <w:t>注册队员</w:t>
            </w:r>
          </w:p>
        </w:tc>
      </w:tr>
      <w:tr>
        <w:trPr>
          <w:trHeight w:val="420" w:hRule="atLeast"/>
        </w:trPr>
        <w:tc>
          <w:tcPr>
            <w:tcW w:w="11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1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7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2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9" w:hRule="atLeast"/>
        </w:trPr>
        <w:tc>
          <w:tcPr>
            <w:tcW w:w="11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1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7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2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9" w:hRule="atLeast"/>
        </w:trPr>
        <w:tc>
          <w:tcPr>
            <w:tcW w:w="11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1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7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2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9" w:hRule="atLeast"/>
        </w:trPr>
        <w:tc>
          <w:tcPr>
            <w:tcW w:w="11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1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7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2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09" w:hRule="atLeast"/>
        </w:trPr>
        <w:tc>
          <w:tcPr>
            <w:tcW w:w="11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1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7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2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9" w:hRule="atLeast"/>
        </w:trPr>
        <w:tc>
          <w:tcPr>
            <w:tcW w:w="11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1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7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2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0" w:hRule="atLeast"/>
        </w:trPr>
        <w:tc>
          <w:tcPr>
            <w:tcW w:w="11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1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7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2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9" w:hRule="atLeast"/>
        </w:trPr>
        <w:tc>
          <w:tcPr>
            <w:tcW w:w="11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1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7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2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00" w:hRule="atLeast"/>
        </w:trPr>
        <w:tc>
          <w:tcPr>
            <w:tcW w:w="11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1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7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2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09" w:hRule="atLeast"/>
        </w:trPr>
        <w:tc>
          <w:tcPr>
            <w:tcW w:w="11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1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7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2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9" w:hRule="atLeast"/>
        </w:trPr>
        <w:tc>
          <w:tcPr>
            <w:tcW w:w="11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1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7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2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0" w:hRule="atLeast"/>
        </w:trPr>
        <w:tc>
          <w:tcPr>
            <w:tcW w:w="11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1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7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2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9" w:hRule="atLeast"/>
        </w:trPr>
        <w:tc>
          <w:tcPr>
            <w:tcW w:w="11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1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7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2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0" w:hRule="atLeast"/>
        </w:trPr>
        <w:tc>
          <w:tcPr>
            <w:tcW w:w="11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1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7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2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9" w:hRule="atLeast"/>
        </w:trPr>
        <w:tc>
          <w:tcPr>
            <w:tcW w:w="11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1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7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2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0" w:hRule="atLeast"/>
        </w:trPr>
        <w:tc>
          <w:tcPr>
            <w:tcW w:w="11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1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7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2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4" w:hRule="atLeast"/>
        </w:trPr>
        <w:tc>
          <w:tcPr>
            <w:tcW w:w="11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1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7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2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0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spacing w:line="14" w:lineRule="auto"/>
        <w:rPr>
          <w:rFonts w:ascii="Arial"/>
          <w:sz w:val="2"/>
        </w:rPr>
      </w:pPr>
      <w:r/>
    </w:p>
    <w:sectPr>
      <w:type w:val="continuous"/>
      <w:pgSz w:w="11900" w:h="16820"/>
      <w:pgMar w:top="1429" w:right="964" w:bottom="1425" w:left="1095" w:header="0" w:footer="1218" w:gutter="0"/>
      <w:cols w:equalWidth="0" w:num="1">
        <w:col w:w="984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303"/>
      <w:spacing w:line="180" w:lineRule="auto"/>
      <w:jc w:val="right"/>
      <w:rPr>
        <w:rFonts w:ascii="Times New Roman" w:hAnsi="Times New Roman" w:eastAsia="Times New Roman" w:cs="Times New Roman"/>
        <w:sz w:val="20"/>
        <w:szCs w:val="20"/>
      </w:rPr>
    </w:pPr>
    <w:r>
      <w:rPr>
        <w:rFonts w:ascii="SimSun" w:hAnsi="SimSun" w:eastAsia="SimSun" w:cs="SimSun"/>
        <w:sz w:val="20"/>
        <w:szCs w:val="20"/>
        <w:color w:val="19197B"/>
        <w:spacing w:val="-10"/>
      </w:rPr>
      <w:t>—</w:t>
    </w:r>
    <w:r>
      <w:rPr>
        <w:rFonts w:ascii="SimSun" w:hAnsi="SimSun" w:eastAsia="SimSun" w:cs="SimSun"/>
        <w:sz w:val="20"/>
        <w:szCs w:val="20"/>
        <w:color w:val="19197B"/>
        <w:spacing w:val="97"/>
      </w:rPr>
      <w:t xml:space="preserve"> </w:t>
    </w:r>
    <w:r>
      <w:rPr>
        <w:rFonts w:ascii="Times New Roman" w:hAnsi="Times New Roman" w:eastAsia="Times New Roman" w:cs="Times New Roman"/>
        <w:sz w:val="20"/>
        <w:szCs w:val="20"/>
        <w:color w:val="3D1717"/>
        <w:spacing w:val="-10"/>
      </w:rPr>
      <w:t>1—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before="1" w:line="182" w:lineRule="auto"/>
      <w:rPr>
        <w:rFonts w:ascii="SimSun" w:hAnsi="SimSun" w:eastAsia="SimSun" w:cs="SimSun"/>
        <w:sz w:val="26"/>
        <w:szCs w:val="26"/>
      </w:rPr>
    </w:pPr>
    <w:r>
      <w:rPr>
        <w:rFonts w:ascii="SimSun" w:hAnsi="SimSun" w:eastAsia="SimSun" w:cs="SimSun"/>
        <w:sz w:val="26"/>
        <w:szCs w:val="26"/>
        <w:spacing w:val="-3"/>
      </w:rPr>
      <w:t>—2—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19"/>
      <w:spacing w:line="183" w:lineRule="auto"/>
      <w:jc w:val="right"/>
      <w:rPr>
        <w:rFonts w:ascii="SimSun" w:hAnsi="SimSun" w:eastAsia="SimSun" w:cs="SimSun"/>
        <w:sz w:val="32"/>
        <w:szCs w:val="32"/>
      </w:rPr>
    </w:pPr>
    <w:r>
      <w:rPr>
        <w:rFonts w:ascii="SimSun" w:hAnsi="SimSun" w:eastAsia="SimSun" w:cs="SimSun"/>
        <w:sz w:val="32"/>
        <w:szCs w:val="32"/>
        <w:spacing w:val="-4"/>
      </w:rPr>
      <w:t>—3—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83" w:lineRule="auto"/>
      <w:rPr>
        <w:rFonts w:ascii="SimSun" w:hAnsi="SimSun" w:eastAsia="SimSun" w:cs="SimSun"/>
        <w:sz w:val="31"/>
        <w:szCs w:val="31"/>
      </w:rPr>
    </w:pPr>
    <w:r>
      <w:rPr>
        <w:rFonts w:ascii="SimSun" w:hAnsi="SimSun" w:eastAsia="SimSun" w:cs="SimSun"/>
        <w:sz w:val="31"/>
        <w:szCs w:val="31"/>
        <w:spacing w:val="-4"/>
      </w:rPr>
      <w:t>—4—</w:t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Arial"/>
        <w:sz w:val="2"/>
      </w:rPr>
    </w:pPr>
    <w:r/>
  </w:p>
</w:ftr>
</file>

<file path=word/footer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4"/>
      <w:spacing w:line="183" w:lineRule="auto"/>
      <w:rPr>
        <w:rFonts w:ascii="SimSun" w:hAnsi="SimSun" w:eastAsia="SimSun" w:cs="SimSun"/>
        <w:sz w:val="32"/>
        <w:szCs w:val="32"/>
      </w:rPr>
    </w:pPr>
    <w:r>
      <w:rPr>
        <w:rFonts w:ascii="SimSun" w:hAnsi="SimSun" w:eastAsia="SimSun" w:cs="SimSun"/>
        <w:sz w:val="32"/>
        <w:szCs w:val="32"/>
        <w:spacing w:val="-4"/>
      </w:rPr>
      <w:t>—6—</w:t>
    </w:r>
  </w:p>
</w:ftr>
</file>

<file path=word/footer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8374"/>
      <w:spacing w:line="181" w:lineRule="auto"/>
      <w:rPr>
        <w:rFonts w:ascii="SimSun" w:hAnsi="SimSun" w:eastAsia="SimSun" w:cs="SimSun"/>
        <w:sz w:val="21"/>
        <w:szCs w:val="21"/>
      </w:rPr>
    </w:pPr>
    <w:r>
      <w:rPr>
        <w:rFonts w:ascii="SimSun" w:hAnsi="SimSun" w:eastAsia="SimSun" w:cs="SimSun"/>
        <w:sz w:val="21"/>
        <w:szCs w:val="21"/>
        <w:spacing w:val="-4"/>
      </w:rPr>
      <w:t>—</w:t>
    </w:r>
    <w:r>
      <w:rPr>
        <w:rFonts w:ascii="SimSun" w:hAnsi="SimSun" w:eastAsia="SimSun" w:cs="SimSun"/>
        <w:sz w:val="21"/>
        <w:szCs w:val="21"/>
        <w:spacing w:val="10"/>
      </w:rPr>
      <w:t xml:space="preserve">   </w:t>
    </w:r>
    <w:r>
      <w:rPr>
        <w:rFonts w:ascii="SimSun" w:hAnsi="SimSun" w:eastAsia="SimSun" w:cs="SimSun"/>
        <w:sz w:val="21"/>
        <w:szCs w:val="21"/>
        <w:spacing w:val="-4"/>
      </w:rPr>
      <w:t>7.—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7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image" Target="media/image2.png"/><Relationship Id="rId3" Type="http://schemas.openxmlformats.org/officeDocument/2006/relationships/footer" Target="footer2.xml"/><Relationship Id="rId2" Type="http://schemas.openxmlformats.org/officeDocument/2006/relationships/image" Target="media/image1.jpeg"/><Relationship Id="rId12" Type="http://schemas.openxmlformats.org/officeDocument/2006/relationships/fontTable" Target="fontTable.xml"/><Relationship Id="rId11" Type="http://schemas.openxmlformats.org/officeDocument/2006/relationships/styles" Target="styles.xml"/><Relationship Id="rId10" Type="http://schemas.openxmlformats.org/officeDocument/2006/relationships/settings" Target="settings.xml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Kingsoft-PDF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pdfbuilder</dc:subject>
  <dc:creator>Kingsoft-PDF</dc:creator>
  <dcterms:created xsi:type="dcterms:W3CDTF">2023-04-10T16:15:56Z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2023-04-10T16:15:57</vt:filetime>
  </property>
  <property fmtid="{D5CDD505-2E9C-101B-9397-08002B2CF9AE}" pid="4" name="UsrData">
    <vt:lpwstr>6433c5a70c8b290015078409</vt:lpwstr>
  </property>
</Properties>
</file>