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29BA7">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color w:val="auto"/>
          <w:kern w:val="0"/>
          <w:sz w:val="28"/>
          <w:szCs w:val="28"/>
          <w:lang w:val="en-US" w:eastAsia="zh-CN"/>
        </w:rPr>
      </w:pPr>
      <w:r>
        <w:rPr>
          <w:rFonts w:hint="eastAsia" w:ascii="黑体" w:hAnsi="黑体" w:eastAsia="黑体" w:cs="黑体"/>
          <w:b w:val="0"/>
          <w:bCs/>
          <w:color w:val="auto"/>
          <w:kern w:val="0"/>
          <w:sz w:val="28"/>
          <w:szCs w:val="28"/>
          <w:lang w:val="en-US" w:eastAsia="zh-CN"/>
        </w:rPr>
        <w:t xml:space="preserve">附件1 </w:t>
      </w:r>
    </w:p>
    <w:p w14:paraId="19F86FF0">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黑体" w:hAnsi="黑体" w:eastAsia="黑体" w:cs="黑体"/>
          <w:b/>
          <w:bCs/>
          <w:color w:val="000000"/>
          <w:kern w:val="0"/>
          <w:sz w:val="28"/>
          <w:szCs w:val="28"/>
          <w:lang w:val="en-US" w:eastAsia="zh-CN" w:bidi="ar"/>
        </w:rPr>
      </w:pPr>
      <w:r>
        <w:rPr>
          <w:rFonts w:hint="eastAsia" w:ascii="方正小标宋简体" w:hAnsi="Times New Roman" w:eastAsia="方正小标宋简体" w:cs="方正小标宋简体"/>
          <w:sz w:val="40"/>
          <w:szCs w:val="40"/>
          <w:lang w:val="en-US" w:eastAsia="zh-CN"/>
        </w:rPr>
        <w:t>2026年“挑战杯”校内选拔赛作品参赛指南</w:t>
      </w:r>
      <w:bookmarkStart w:id="0" w:name="_GoBack"/>
      <w:bookmarkEnd w:id="0"/>
    </w:p>
    <w:p w14:paraId="5F0BEDE1">
      <w:pPr>
        <w:keepNext w:val="0"/>
        <w:keepLines w:val="0"/>
        <w:pageBreakBefore w:val="0"/>
        <w:kinsoku/>
        <w:wordWrap/>
        <w:overflowPunct/>
        <w:topLinePunct w:val="0"/>
        <w:autoSpaceDE/>
        <w:autoSpaceDN/>
        <w:bidi w:val="0"/>
        <w:adjustRightInd w:val="0"/>
        <w:snapToGrid w:val="0"/>
        <w:spacing w:line="520" w:lineRule="exact"/>
        <w:ind w:firstLine="562" w:firstLineChars="200"/>
        <w:jc w:val="both"/>
        <w:textAlignment w:val="auto"/>
        <w:rPr>
          <w:rFonts w:hint="default"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一、参赛范围及形式</w:t>
      </w:r>
    </w:p>
    <w:p w14:paraId="53AB7E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480"/>
        <w:jc w:val="both"/>
        <w:textAlignment w:val="auto"/>
        <w:rPr>
          <w:rFonts w:hint="eastAsia" w:ascii="仿宋_GB2312" w:hAnsi="Calibri" w:eastAsia="仿宋_GB2312" w:cs="仿宋_GB2312"/>
          <w:i w:val="0"/>
          <w:iCs w:val="0"/>
          <w:caps w:val="0"/>
          <w:color w:val="000000"/>
          <w:spacing w:val="0"/>
          <w:kern w:val="0"/>
          <w:sz w:val="28"/>
          <w:szCs w:val="28"/>
          <w:shd w:val="clear" w:fill="FFFFFF"/>
          <w:lang w:val="en-US" w:eastAsia="zh-CN" w:bidi="ar"/>
        </w:rPr>
      </w:pPr>
      <w:r>
        <w:rPr>
          <w:rFonts w:ascii="仿宋_GB2312" w:hAnsi="Calibri" w:eastAsia="仿宋_GB2312" w:cs="仿宋_GB2312"/>
          <w:i w:val="0"/>
          <w:iCs w:val="0"/>
          <w:caps w:val="0"/>
          <w:color w:val="000000"/>
          <w:spacing w:val="0"/>
          <w:kern w:val="0"/>
          <w:sz w:val="28"/>
          <w:szCs w:val="28"/>
          <w:shd w:val="clear" w:fill="FFFFFF"/>
          <w:lang w:val="en-US" w:eastAsia="zh-CN" w:bidi="ar"/>
        </w:rPr>
        <w:t>1．凡在20</w:t>
      </w:r>
      <w:r>
        <w:rPr>
          <w:rFonts w:hint="eastAsia" w:ascii="仿宋_GB2312" w:hAnsi="Calibri" w:eastAsia="仿宋_GB2312" w:cs="仿宋_GB2312"/>
          <w:i w:val="0"/>
          <w:iCs w:val="0"/>
          <w:caps w:val="0"/>
          <w:color w:val="000000"/>
          <w:spacing w:val="0"/>
          <w:kern w:val="0"/>
          <w:sz w:val="28"/>
          <w:szCs w:val="28"/>
          <w:shd w:val="clear" w:fill="FFFFFF"/>
          <w:lang w:val="en-US" w:eastAsia="zh-CN" w:bidi="ar"/>
        </w:rPr>
        <w:t xml:space="preserve">26年6月1日以前正式注册的全日制非成人教育的各类高等院校在校本科生、硕士研究生（均不含在职研究生）均可参赛。  </w:t>
      </w:r>
    </w:p>
    <w:p w14:paraId="79FF31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480"/>
        <w:jc w:val="both"/>
        <w:textAlignment w:val="auto"/>
        <w:rPr>
          <w:rFonts w:hint="eastAsia" w:ascii="仿宋_GB2312" w:hAnsi="Calibri" w:eastAsia="仿宋_GB2312" w:cs="仿宋_GB2312"/>
          <w:b/>
          <w:bCs/>
          <w:i w:val="0"/>
          <w:iCs w:val="0"/>
          <w:caps w:val="0"/>
          <w:color w:val="000000"/>
          <w:spacing w:val="0"/>
          <w:kern w:val="0"/>
          <w:sz w:val="28"/>
          <w:szCs w:val="28"/>
          <w:shd w:val="clear" w:fill="FFFFFF"/>
          <w:lang w:val="en-US" w:eastAsia="zh-CN" w:bidi="ar"/>
        </w:rPr>
      </w:pPr>
      <w:r>
        <w:rPr>
          <w:rFonts w:hint="eastAsia" w:ascii="仿宋_GB2312" w:hAnsi="Calibri" w:eastAsia="仿宋_GB2312" w:cs="仿宋_GB2312"/>
          <w:i w:val="0"/>
          <w:iCs w:val="0"/>
          <w:caps w:val="0"/>
          <w:color w:val="000000"/>
          <w:spacing w:val="0"/>
          <w:kern w:val="0"/>
          <w:sz w:val="28"/>
          <w:szCs w:val="28"/>
          <w:shd w:val="clear" w:fill="FFFFFF"/>
          <w:lang w:val="en-US" w:eastAsia="zh-CN" w:bidi="ar"/>
        </w:rPr>
        <w:t>2．以</w:t>
      </w:r>
      <w:r>
        <w:rPr>
          <w:rFonts w:hint="eastAsia" w:ascii="仿宋_GB2312" w:hAnsi="Calibri" w:eastAsia="仿宋_GB2312" w:cs="仿宋_GB2312"/>
          <w:i w:val="0"/>
          <w:iCs w:val="0"/>
          <w:caps w:val="0"/>
          <w:color w:val="000000"/>
          <w:spacing w:val="-12"/>
          <w:kern w:val="0"/>
          <w:sz w:val="28"/>
          <w:szCs w:val="28"/>
          <w:shd w:val="clear" w:fill="FFFFFF"/>
          <w:lang w:val="en-US" w:eastAsia="zh-CN" w:bidi="ar"/>
        </w:rPr>
        <w:t>学院</w:t>
      </w:r>
      <w:r>
        <w:rPr>
          <w:rFonts w:hint="eastAsia" w:ascii="仿宋_GB2312" w:hAnsi="Calibri" w:eastAsia="仿宋_GB2312" w:cs="仿宋_GB2312"/>
          <w:i w:val="0"/>
          <w:iCs w:val="0"/>
          <w:caps w:val="0"/>
          <w:color w:val="000000"/>
          <w:spacing w:val="0"/>
          <w:kern w:val="0"/>
          <w:sz w:val="28"/>
          <w:szCs w:val="28"/>
          <w:shd w:val="clear" w:fill="FFFFFF"/>
          <w:lang w:val="en-US" w:eastAsia="zh-CN" w:bidi="ar"/>
        </w:rPr>
        <w:t>为单位统一申报，以团队形式参赛，</w:t>
      </w:r>
      <w:r>
        <w:rPr>
          <w:rFonts w:hint="eastAsia" w:ascii="仿宋_GB2312" w:hAnsi="Calibri" w:eastAsia="仿宋_GB2312" w:cs="仿宋_GB2312"/>
          <w:b/>
          <w:bCs/>
          <w:i w:val="0"/>
          <w:iCs w:val="0"/>
          <w:caps w:val="0"/>
          <w:color w:val="000000"/>
          <w:spacing w:val="0"/>
          <w:kern w:val="0"/>
          <w:sz w:val="28"/>
          <w:szCs w:val="28"/>
          <w:shd w:val="clear" w:fill="FFFFFF"/>
          <w:lang w:val="en-US" w:eastAsia="zh-CN" w:bidi="ar"/>
        </w:rPr>
        <w:t>每个项目团队人数不超过10人，指导教师人数不超过3人。</w:t>
      </w:r>
    </w:p>
    <w:p w14:paraId="6CCDE9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480"/>
        <w:jc w:val="both"/>
        <w:textAlignment w:val="auto"/>
        <w:rPr>
          <w:rFonts w:hint="eastAsia" w:ascii="黑体" w:hAnsi="黑体" w:eastAsia="黑体" w:cs="黑体"/>
          <w:b/>
          <w:bCs/>
          <w:color w:val="000000"/>
          <w:kern w:val="0"/>
          <w:sz w:val="28"/>
          <w:szCs w:val="28"/>
          <w:lang w:val="en-US" w:eastAsia="zh-CN" w:bidi="ar"/>
        </w:rPr>
      </w:pPr>
      <w:r>
        <w:rPr>
          <w:rFonts w:hint="eastAsia" w:ascii="仿宋_GB2312" w:hAnsi="Calibri" w:eastAsia="仿宋_GB2312" w:cs="仿宋_GB2312"/>
          <w:i w:val="0"/>
          <w:iCs w:val="0"/>
          <w:caps w:val="0"/>
          <w:color w:val="000000"/>
          <w:spacing w:val="0"/>
          <w:kern w:val="0"/>
          <w:sz w:val="28"/>
          <w:szCs w:val="28"/>
          <w:shd w:val="clear" w:fill="FFFFFF"/>
          <w:lang w:val="en-US" w:eastAsia="zh-CN" w:bidi="ar"/>
        </w:rPr>
        <w:t>3．对于跨校组队参赛的项目，各成员须事先协商明确唯一的项目申报单位。</w:t>
      </w:r>
    </w:p>
    <w:p w14:paraId="6162BC57">
      <w:pPr>
        <w:keepNext w:val="0"/>
        <w:keepLines w:val="0"/>
        <w:pageBreakBefore w:val="0"/>
        <w:kinsoku/>
        <w:wordWrap/>
        <w:overflowPunct/>
        <w:topLinePunct w:val="0"/>
        <w:autoSpaceDE/>
        <w:autoSpaceDN/>
        <w:bidi w:val="0"/>
        <w:adjustRightInd w:val="0"/>
        <w:snapToGrid w:val="0"/>
        <w:spacing w:line="520" w:lineRule="exact"/>
        <w:ind w:firstLine="562" w:firstLineChars="200"/>
        <w:jc w:val="both"/>
        <w:textAlignment w:val="auto"/>
        <w:rPr>
          <w:rFonts w:hint="eastAsia" w:ascii="仿宋" w:hAnsi="仿宋" w:eastAsia="仿宋" w:cstheme="minorEastAsia"/>
          <w:b/>
          <w:sz w:val="28"/>
          <w:szCs w:val="28"/>
          <w:lang w:eastAsia="zh-CN"/>
        </w:rPr>
      </w:pPr>
      <w:r>
        <w:rPr>
          <w:rFonts w:hint="eastAsia" w:ascii="黑体" w:hAnsi="黑体" w:eastAsia="黑体" w:cs="黑体"/>
          <w:b/>
          <w:bCs/>
          <w:color w:val="000000"/>
          <w:kern w:val="0"/>
          <w:sz w:val="28"/>
          <w:szCs w:val="28"/>
          <w:lang w:val="en-US" w:eastAsia="zh-CN" w:bidi="ar"/>
        </w:rPr>
        <w:t>二、参赛组别、类别</w:t>
      </w:r>
    </w:p>
    <w:p w14:paraId="4A8008BA">
      <w:pPr>
        <w:keepNext w:val="0"/>
        <w:keepLines w:val="0"/>
        <w:pageBreakBefore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bCs w:val="0"/>
          <w:sz w:val="28"/>
          <w:szCs w:val="28"/>
          <w:lang w:eastAsia="zh-CN"/>
        </w:rPr>
      </w:pPr>
      <w:r>
        <w:rPr>
          <w:rFonts w:hint="eastAsia" w:ascii="仿宋" w:hAnsi="仿宋" w:eastAsia="仿宋" w:cstheme="minorEastAsia"/>
          <w:b w:val="0"/>
          <w:bCs/>
          <w:sz w:val="28"/>
          <w:szCs w:val="28"/>
        </w:rPr>
        <w:t>暂按照上一届国赛要求，聚焦创新、协调、绿色、开放、共享五大发展理念，设</w:t>
      </w:r>
      <w:r>
        <w:rPr>
          <w:rFonts w:hint="eastAsia" w:ascii="仿宋" w:hAnsi="仿宋" w:eastAsia="仿宋" w:cstheme="minorEastAsia"/>
          <w:b w:val="0"/>
          <w:bCs/>
          <w:sz w:val="28"/>
          <w:szCs w:val="28"/>
          <w:lang w:eastAsia="zh-CN"/>
        </w:rPr>
        <w:t>五个项目类别方向</w:t>
      </w:r>
      <w:r>
        <w:rPr>
          <w:rFonts w:hint="eastAsia" w:ascii="仿宋" w:hAnsi="仿宋" w:eastAsia="仿宋" w:cstheme="minorEastAsia"/>
          <w:b w:val="0"/>
          <w:bCs/>
          <w:sz w:val="28"/>
          <w:szCs w:val="28"/>
        </w:rPr>
        <w:t>。</w:t>
      </w:r>
      <w:r>
        <w:rPr>
          <w:rFonts w:hint="eastAsia" w:ascii="仿宋" w:hAnsi="仿宋" w:eastAsia="仿宋" w:cstheme="minorEastAsia"/>
          <w:b/>
          <w:bCs w:val="0"/>
          <w:sz w:val="28"/>
          <w:szCs w:val="28"/>
          <w:lang w:eastAsia="zh-CN"/>
        </w:rPr>
        <w:t>省赛、国赛</w:t>
      </w:r>
      <w:r>
        <w:rPr>
          <w:rFonts w:hint="eastAsia" w:ascii="仿宋" w:hAnsi="仿宋" w:eastAsia="仿宋" w:cstheme="minorEastAsia"/>
          <w:b/>
          <w:bCs w:val="0"/>
          <w:sz w:val="28"/>
          <w:szCs w:val="28"/>
        </w:rPr>
        <w:t>赛</w:t>
      </w:r>
      <w:r>
        <w:rPr>
          <w:rFonts w:hint="eastAsia" w:ascii="仿宋" w:hAnsi="仿宋" w:eastAsia="仿宋" w:cstheme="minorEastAsia"/>
          <w:b/>
          <w:bCs w:val="0"/>
          <w:sz w:val="28"/>
          <w:szCs w:val="28"/>
          <w:lang w:eastAsia="zh-CN"/>
        </w:rPr>
        <w:t>组别</w:t>
      </w:r>
      <w:r>
        <w:rPr>
          <w:rFonts w:hint="eastAsia" w:ascii="仿宋" w:hAnsi="仿宋" w:eastAsia="仿宋" w:cstheme="minorEastAsia"/>
          <w:b/>
          <w:bCs w:val="0"/>
          <w:sz w:val="28"/>
          <w:szCs w:val="28"/>
        </w:rPr>
        <w:t>类别若有变化，另行通知。如有其它专项赛事另行通知。</w:t>
      </w:r>
    </w:p>
    <w:p w14:paraId="1E4A032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lang w:eastAsia="zh-CN"/>
        </w:rPr>
        <w:t>（</w:t>
      </w:r>
      <w:r>
        <w:rPr>
          <w:rFonts w:hint="eastAsia" w:ascii="仿宋" w:hAnsi="仿宋" w:eastAsia="仿宋" w:cstheme="minorEastAsia"/>
          <w:b w:val="0"/>
          <w:bCs/>
          <w:sz w:val="28"/>
          <w:szCs w:val="28"/>
          <w:lang w:val="en-US" w:eastAsia="zh-CN"/>
        </w:rPr>
        <w:t>一</w:t>
      </w:r>
      <w:r>
        <w:rPr>
          <w:rFonts w:hint="eastAsia" w:ascii="仿宋" w:hAnsi="仿宋" w:eastAsia="仿宋" w:cstheme="minorEastAsia"/>
          <w:b w:val="0"/>
          <w:bCs/>
          <w:sz w:val="28"/>
          <w:szCs w:val="28"/>
          <w:lang w:eastAsia="zh-CN"/>
        </w:rPr>
        <w:t>）</w:t>
      </w:r>
      <w:r>
        <w:rPr>
          <w:rFonts w:hint="eastAsia" w:ascii="仿宋" w:hAnsi="仿宋" w:eastAsia="仿宋" w:cstheme="minorEastAsia"/>
          <w:b w:val="0"/>
          <w:bCs/>
          <w:sz w:val="28"/>
          <w:szCs w:val="28"/>
        </w:rPr>
        <w:t>科技创新和未来产业:围绕创新驱动发展战略，推动数字经济健康发展，在量子技术、元宇宙、智能制造、信息技术、大数据、人工智能、生命科学、新材料、军民融合等领域，结合实践观察设计项目。</w:t>
      </w:r>
    </w:p>
    <w:p w14:paraId="056A2AB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lang w:eastAsia="zh-CN"/>
        </w:rPr>
      </w:pPr>
      <w:r>
        <w:rPr>
          <w:rFonts w:hint="eastAsia" w:ascii="仿宋" w:hAnsi="仿宋" w:eastAsia="仿宋" w:cstheme="minorEastAsia"/>
          <w:b w:val="0"/>
          <w:bCs/>
          <w:sz w:val="28"/>
          <w:szCs w:val="28"/>
        </w:rPr>
        <w:t>(二)乡村振兴和农业农村现代化:围绕乡村振兴战略，在农林牧渔、电子商务、乡村旅游等领域，结合实践观察设计项目</w:t>
      </w:r>
      <w:r>
        <w:rPr>
          <w:rFonts w:hint="eastAsia" w:ascii="仿宋" w:hAnsi="仿宋" w:eastAsia="仿宋" w:cstheme="minorEastAsia"/>
          <w:b w:val="0"/>
          <w:bCs/>
          <w:sz w:val="28"/>
          <w:szCs w:val="28"/>
          <w:lang w:eastAsia="zh-CN"/>
        </w:rPr>
        <w:t>。</w:t>
      </w:r>
    </w:p>
    <w:p w14:paraId="082EFFE2">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rPr>
        <w:t>(三)生态文明建设和绿色低碳发展:围绕绿色低碳发展和碳达峰碳中和目标，在绿色低碳产业、绿色消费、环境治理可持续资源开发、生态环保、清洁能源应用等领域，结合实践观察设计项目。</w:t>
      </w:r>
    </w:p>
    <w:p w14:paraId="209B0BE1">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rPr>
        <w:t>(四)文化创意和区域交流合作:突出共融、共享，紧密围绕“一带一路”和京津冀、长三角、粤港澳大湾区以及成渝地区双城经济圈、长江经济带和黄河流域等区域合作，或在工业设计、动漫广告、体育竞技和国际文化传播、对外交流培训对外经贸等领域，结合实践观察设计项目。</w:t>
      </w:r>
    </w:p>
    <w:p w14:paraId="0BF3E1D0">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仿宋" w:hAnsi="仿宋" w:eastAsia="仿宋" w:cstheme="minorEastAsia"/>
          <w:b w:val="0"/>
          <w:bCs/>
          <w:sz w:val="28"/>
          <w:szCs w:val="28"/>
        </w:rPr>
        <w:t>(五)社会治理和公共服务:围绕国家治理体系和治理能力现代化建设，在政务服务、消费生活、公共卫生与医疗服务金融与财经法务、教育培训、交通物流、人力资源、城乡融合等领域，结合实践观察设计项目。</w:t>
      </w:r>
    </w:p>
    <w:p w14:paraId="393E980E">
      <w:pPr>
        <w:keepNext w:val="0"/>
        <w:keepLines w:val="0"/>
        <w:pageBreakBefore w:val="0"/>
        <w:numPr>
          <w:ilvl w:val="-1"/>
          <w:numId w:val="0"/>
        </w:numPr>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三、项目材料说明</w:t>
      </w:r>
    </w:p>
    <w:p w14:paraId="3A0078F5">
      <w:pPr>
        <w:pStyle w:val="2"/>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560" w:firstLineChars="200"/>
        <w:textAlignment w:val="auto"/>
        <w:rPr>
          <w:rFonts w:hint="eastAsia" w:ascii="仿宋" w:hAnsi="仿宋" w:eastAsia="仿宋" w:cstheme="minorEastAsia"/>
          <w:b w:val="0"/>
          <w:bCs/>
          <w:kern w:val="2"/>
          <w:sz w:val="28"/>
          <w:szCs w:val="28"/>
          <w:lang w:val="en-US" w:eastAsia="zh-CN" w:bidi="ar-SA"/>
        </w:rPr>
      </w:pPr>
      <w:r>
        <w:rPr>
          <w:rFonts w:hint="eastAsia" w:ascii="仿宋" w:hAnsi="仿宋" w:eastAsia="仿宋" w:cstheme="minorEastAsia"/>
          <w:b w:val="0"/>
          <w:bCs/>
          <w:kern w:val="2"/>
          <w:sz w:val="28"/>
          <w:szCs w:val="28"/>
          <w:lang w:val="en-US" w:eastAsia="zh-CN" w:bidi="ar-SA"/>
        </w:rPr>
        <w:t>参赛项目按要求提交参赛作品材料，应包括：</w:t>
      </w:r>
    </w:p>
    <w:p w14:paraId="3CB49D17">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（1）《2026年“挑战杯”校内选拔赛项目申报表》word和PDF文档；</w:t>
      </w:r>
    </w:p>
    <w:p w14:paraId="076A9C46">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（2）20页PPT项目介绍材料；</w:t>
      </w:r>
    </w:p>
    <w:p w14:paraId="7AA6BA47">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（3）项目详细介绍材料；</w:t>
      </w:r>
    </w:p>
    <w:p w14:paraId="32B2BC33">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（4）相关佐证材料；</w:t>
      </w:r>
    </w:p>
    <w:p w14:paraId="5381EBCE">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（5）如有，可提供项目介绍视频，大小限制在100M内且仅支持MP4格式。</w:t>
      </w:r>
    </w:p>
    <w:p w14:paraId="3C1E259F">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仿宋" w:hAnsi="仿宋" w:eastAsia="仿宋" w:cstheme="minorEastAsia"/>
          <w:b w:val="0"/>
          <w:bCs/>
          <w:kern w:val="2"/>
          <w:sz w:val="28"/>
          <w:szCs w:val="28"/>
          <w:lang w:val="en-US" w:eastAsia="zh-CN" w:bidi="ar-SA"/>
        </w:rPr>
      </w:pPr>
      <w:r>
        <w:rPr>
          <w:rFonts w:hint="eastAsia" w:ascii="仿宋" w:hAnsi="仿宋" w:eastAsia="仿宋" w:cstheme="minorEastAsia"/>
          <w:b w:val="0"/>
          <w:bCs/>
          <w:kern w:val="2"/>
          <w:sz w:val="28"/>
          <w:szCs w:val="28"/>
          <w:lang w:val="en-US" w:eastAsia="zh-CN" w:bidi="ar-SA"/>
        </w:rPr>
        <w:t>具体说明如下：</w:t>
      </w:r>
    </w:p>
    <w:p w14:paraId="3A084DDE">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20页PPT项目介绍材料：</w:t>
      </w:r>
      <w:r>
        <w:rPr>
          <w:rFonts w:hint="eastAsia" w:ascii="仿宋" w:hAnsi="仿宋" w:eastAsia="仿宋" w:cstheme="minorEastAsia"/>
          <w:b w:val="0"/>
          <w:bCs/>
          <w:sz w:val="28"/>
          <w:szCs w:val="28"/>
          <w:lang w:val="en-US" w:eastAsia="zh-CN"/>
        </w:rPr>
        <w:t>不能完全当作传统意义上的PPT来准备，准确理解是一份独立的简版的一目了然的完整材料，在没有任何演讲的情况下也能让人完全了解项目。</w:t>
      </w:r>
    </w:p>
    <w:p w14:paraId="656B1A1F">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val="en-US" w:eastAsia="zh-CN"/>
        </w:rPr>
      </w:pPr>
      <w:r>
        <w:rPr>
          <w:rFonts w:hint="eastAsia" w:ascii="仿宋" w:hAnsi="仿宋" w:eastAsia="仿宋" w:cstheme="minorEastAsia"/>
          <w:b/>
          <w:bCs w:val="0"/>
          <w:kern w:val="2"/>
          <w:sz w:val="28"/>
          <w:szCs w:val="28"/>
          <w:lang w:val="en-US" w:eastAsia="zh-CN" w:bidi="ar-SA"/>
        </w:rPr>
        <w:t>项目详细介绍材料</w:t>
      </w:r>
      <w:r>
        <w:rPr>
          <w:rFonts w:hint="eastAsia" w:ascii="仿宋" w:hAnsi="仿宋" w:eastAsia="仿宋" w:cstheme="minorEastAsia"/>
          <w:b/>
          <w:bCs w:val="0"/>
          <w:sz w:val="28"/>
          <w:szCs w:val="28"/>
          <w:lang w:val="en-US" w:eastAsia="zh-CN"/>
        </w:rPr>
        <w:t>：</w:t>
      </w:r>
      <w:r>
        <w:rPr>
          <w:rFonts w:hint="eastAsia" w:ascii="仿宋" w:hAnsi="仿宋" w:eastAsia="仿宋" w:cstheme="minorEastAsia"/>
          <w:b w:val="0"/>
          <w:bCs/>
          <w:sz w:val="28"/>
          <w:szCs w:val="28"/>
          <w:lang w:val="en-US" w:eastAsia="zh-CN"/>
        </w:rPr>
        <w:t>不要把它当作20页PPT的补充，而是作为一份完全独立的材料来准备。可以把详细介绍材料理解成为原来传统意义上的结构完整、内容详细的创业计划书，在创业计划书传统基础上还要另外包含</w:t>
      </w:r>
      <w:r>
        <w:rPr>
          <w:rFonts w:hint="eastAsia" w:ascii="仿宋" w:hAnsi="仿宋" w:eastAsia="仿宋" w:cstheme="minorEastAsia"/>
          <w:b/>
          <w:bCs w:val="0"/>
          <w:sz w:val="28"/>
          <w:szCs w:val="28"/>
          <w:lang w:val="en-US" w:eastAsia="zh-CN"/>
        </w:rPr>
        <w:t>实践过程、社会价值</w:t>
      </w:r>
      <w:r>
        <w:rPr>
          <w:rFonts w:hint="eastAsia" w:ascii="仿宋" w:hAnsi="仿宋" w:eastAsia="仿宋" w:cstheme="minorEastAsia"/>
          <w:b w:val="0"/>
          <w:bCs/>
          <w:sz w:val="28"/>
          <w:szCs w:val="28"/>
          <w:lang w:val="en-US" w:eastAsia="zh-CN"/>
        </w:rPr>
        <w:t>等内容。</w:t>
      </w:r>
      <w:r>
        <w:rPr>
          <w:rFonts w:hint="eastAsia" w:ascii="仿宋" w:hAnsi="仿宋" w:eastAsia="仿宋" w:cstheme="minorEastAsia"/>
          <w:b w:val="0"/>
          <w:bCs w:val="0"/>
          <w:sz w:val="28"/>
          <w:szCs w:val="28"/>
          <w:lang w:eastAsia="zh-CN"/>
        </w:rPr>
        <w:t>作品介绍</w:t>
      </w:r>
      <w:r>
        <w:rPr>
          <w:rFonts w:hint="eastAsia" w:ascii="仿宋" w:hAnsi="仿宋" w:eastAsia="仿宋" w:cstheme="minorEastAsia"/>
          <w:b/>
          <w:bCs/>
          <w:sz w:val="28"/>
          <w:szCs w:val="28"/>
          <w:lang w:eastAsia="zh-CN"/>
        </w:rPr>
        <w:t>包括但不限于项目简介、独特优势、社会问题和市场痛点、技术研发、创新性、市场运作、团队介绍、实践过程、社会价值等方面。</w:t>
      </w:r>
      <w:r>
        <w:rPr>
          <w:rFonts w:hint="eastAsia" w:ascii="仿宋" w:hAnsi="仿宋" w:eastAsia="仿宋" w:cstheme="minorEastAsia"/>
          <w:b/>
          <w:bCs/>
          <w:sz w:val="28"/>
          <w:szCs w:val="28"/>
          <w:lang w:val="en-US" w:eastAsia="zh-CN"/>
        </w:rPr>
        <w:t>原则上内容不超过30页。</w:t>
      </w:r>
    </w:p>
    <w:p w14:paraId="1ECCB4E5">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相关佐证材料：</w:t>
      </w:r>
      <w:r>
        <w:rPr>
          <w:rFonts w:hint="eastAsia" w:ascii="仿宋" w:hAnsi="仿宋" w:eastAsia="仿宋" w:cstheme="minorEastAsia"/>
          <w:b w:val="0"/>
          <w:bCs/>
          <w:sz w:val="28"/>
          <w:szCs w:val="28"/>
          <w:lang w:val="en-US" w:eastAsia="zh-CN"/>
        </w:rPr>
        <w:t>涉及出现参赛成员名字的材料（如营业执照、专利、软著、论文等），</w:t>
      </w:r>
      <w:r>
        <w:rPr>
          <w:rFonts w:hint="eastAsia" w:ascii="仿宋" w:hAnsi="仿宋" w:eastAsia="仿宋" w:cstheme="minorEastAsia"/>
          <w:b/>
          <w:bCs w:val="0"/>
          <w:sz w:val="28"/>
          <w:szCs w:val="28"/>
          <w:lang w:val="en-US" w:eastAsia="zh-CN"/>
        </w:rPr>
        <w:t>要在参赛成员名字下做下划线标记</w:t>
      </w:r>
      <w:r>
        <w:rPr>
          <w:rFonts w:hint="eastAsia" w:ascii="仿宋" w:hAnsi="仿宋" w:eastAsia="仿宋" w:cstheme="minorEastAsia"/>
          <w:b w:val="0"/>
          <w:bCs/>
          <w:sz w:val="28"/>
          <w:szCs w:val="28"/>
          <w:lang w:val="en-US" w:eastAsia="zh-CN"/>
        </w:rPr>
        <w:t>；涉及出现甲乙双方的材料（如合同协议、用户报告、检测报告等），双方单位要清晰可见。</w:t>
      </w:r>
    </w:p>
    <w:p w14:paraId="73B8063F">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四、注意事项</w:t>
      </w:r>
    </w:p>
    <w:p w14:paraId="06B56AF7">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color w:val="auto"/>
          <w:sz w:val="28"/>
          <w:szCs w:val="28"/>
          <w:lang w:val="en-US" w:eastAsia="zh-CN"/>
        </w:rPr>
      </w:pPr>
      <w:r>
        <w:rPr>
          <w:rFonts w:hint="eastAsia" w:ascii="仿宋" w:hAnsi="仿宋" w:eastAsia="仿宋" w:cstheme="minorEastAsia"/>
          <w:b w:val="0"/>
          <w:bCs/>
          <w:color w:val="auto"/>
          <w:sz w:val="28"/>
          <w:szCs w:val="28"/>
          <w:lang w:val="en-US" w:eastAsia="zh-CN"/>
        </w:rPr>
        <w:t>1.</w:t>
      </w:r>
      <w:r>
        <w:rPr>
          <w:rFonts w:hint="eastAsia" w:ascii="仿宋" w:hAnsi="仿宋" w:eastAsia="仿宋" w:cstheme="minorEastAsia"/>
          <w:b/>
          <w:bCs w:val="0"/>
          <w:color w:val="auto"/>
          <w:sz w:val="28"/>
          <w:szCs w:val="28"/>
          <w:lang w:val="en-US" w:eastAsia="zh-CN"/>
        </w:rPr>
        <w:t>每个项目只可选择参加1个类别方向</w:t>
      </w:r>
      <w:r>
        <w:rPr>
          <w:rFonts w:hint="eastAsia" w:ascii="仿宋" w:hAnsi="仿宋" w:eastAsia="仿宋" w:cstheme="minorEastAsia"/>
          <w:b w:val="0"/>
          <w:bCs/>
          <w:color w:val="auto"/>
          <w:sz w:val="28"/>
          <w:szCs w:val="28"/>
          <w:lang w:val="en-US" w:eastAsia="zh-CN"/>
        </w:rPr>
        <w:t>，不得兼报，申报截止后，原则上不可进行项目类别调整。</w:t>
      </w:r>
    </w:p>
    <w:p w14:paraId="04389D95">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val="0"/>
          <w:bCs/>
          <w:sz w:val="28"/>
          <w:szCs w:val="28"/>
          <w:lang w:val="en-US" w:eastAsia="zh-CN"/>
        </w:rPr>
        <w:t>2.以学院为单位以项目团队形式统一申报（不接受个人提交）。</w:t>
      </w:r>
    </w:p>
    <w:p w14:paraId="1C32BF3B">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color w:val="auto"/>
          <w:sz w:val="28"/>
          <w:szCs w:val="28"/>
          <w:lang w:val="en-US" w:eastAsia="zh-CN"/>
        </w:rPr>
      </w:pPr>
      <w:r>
        <w:rPr>
          <w:rFonts w:hint="eastAsia" w:ascii="仿宋" w:hAnsi="仿宋" w:eastAsia="仿宋" w:cstheme="minorEastAsia"/>
          <w:b w:val="0"/>
          <w:bCs/>
          <w:color w:val="auto"/>
          <w:sz w:val="28"/>
          <w:szCs w:val="28"/>
          <w:highlight w:val="none"/>
          <w:lang w:val="en-US" w:eastAsia="zh-CN"/>
        </w:rPr>
        <w:t>3.</w:t>
      </w:r>
      <w:r>
        <w:rPr>
          <w:rFonts w:hint="eastAsia" w:ascii="仿宋" w:hAnsi="仿宋" w:eastAsia="仿宋" w:cstheme="minorEastAsia"/>
          <w:b w:val="0"/>
          <w:bCs/>
          <w:color w:val="auto"/>
          <w:sz w:val="28"/>
          <w:szCs w:val="28"/>
          <w:lang w:val="en-US" w:eastAsia="zh-CN"/>
        </w:rPr>
        <w:t>参赛项目应有较高立意，积极践行社会主义核心价值观。应符合国家相关法律法规规定、政策导向，禁止剽窃、盗用、提供虚假材料等。</w:t>
      </w:r>
    </w:p>
    <w:p w14:paraId="36572E72">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sz w:val="28"/>
          <w:szCs w:val="28"/>
          <w:lang w:eastAsia="zh-CN"/>
        </w:rPr>
      </w:pPr>
      <w:r>
        <w:rPr>
          <w:rFonts w:hint="eastAsia" w:ascii="仿宋" w:hAnsi="仿宋" w:eastAsia="仿宋" w:cstheme="minorEastAsia"/>
          <w:b w:val="0"/>
          <w:bCs/>
          <w:sz w:val="28"/>
          <w:szCs w:val="28"/>
          <w:lang w:val="en-US" w:eastAsia="zh-CN"/>
        </w:rPr>
        <w:t>4.</w:t>
      </w:r>
      <w:r>
        <w:rPr>
          <w:rFonts w:hint="eastAsia" w:ascii="仿宋" w:hAnsi="仿宋" w:eastAsia="仿宋" w:cstheme="minorEastAsia"/>
          <w:b w:val="0"/>
          <w:bCs/>
          <w:sz w:val="28"/>
          <w:szCs w:val="28"/>
          <w:lang w:eastAsia="zh-CN"/>
        </w:rPr>
        <w:t>参赛项目涉及知识产权的，须提交具有法律效力的发明创造或专利技术所有人的书面授权许可复印件、项目鉴定证书复印件、专利证书复印件等。参赛项目涉及动植物新品种的发现或培育、国家保护动植物的研究、新药物等的研究时，申报者可根据实际情况提供有关证明材料复印件。参赛项目可提供项目实践成效、预期成效等其他相关材料（包括项目的社会效益、经济效益、带动就业情况等）。对于已完成工商注册的项目，在报名时可提交相关证明材料（含单位概况、法定代表人情况、营业执照复印件、股权结构等材料）。</w:t>
      </w:r>
      <w:r>
        <w:rPr>
          <w:rFonts w:hint="eastAsia" w:ascii="仿宋" w:hAnsi="仿宋" w:eastAsia="仿宋" w:cstheme="minorEastAsia"/>
          <w:b/>
          <w:bCs w:val="0"/>
          <w:sz w:val="28"/>
          <w:szCs w:val="28"/>
          <w:lang w:eastAsia="zh-CN"/>
        </w:rPr>
        <w:t>已完成工商注册的项目，参赛团队负责人须为企业法人代表。有需要进行工商注册或变更的项目请尽快操作，企业法人代表在国赛通知发布之日后进行变更的组委会将不予认可。</w:t>
      </w:r>
      <w:r>
        <w:rPr>
          <w:rFonts w:hint="eastAsia" w:ascii="仿宋" w:hAnsi="仿宋" w:eastAsia="仿宋" w:cstheme="minorEastAsia"/>
          <w:b w:val="0"/>
          <w:bCs/>
          <w:sz w:val="28"/>
          <w:szCs w:val="28"/>
          <w:lang w:eastAsia="zh-CN"/>
        </w:rPr>
        <w:t xml:space="preserve"> </w:t>
      </w:r>
    </w:p>
    <w:p w14:paraId="4B847223">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bCs w:val="0"/>
          <w:sz w:val="28"/>
          <w:szCs w:val="28"/>
          <w:lang w:eastAsia="zh-CN"/>
        </w:rPr>
      </w:pPr>
      <w:r>
        <w:rPr>
          <w:rFonts w:hint="eastAsia" w:ascii="仿宋" w:hAnsi="仿宋" w:eastAsia="仿宋" w:cstheme="minorEastAsia"/>
          <w:b w:val="0"/>
          <w:bCs/>
          <w:sz w:val="28"/>
          <w:szCs w:val="28"/>
          <w:lang w:val="en-US" w:eastAsia="zh-CN"/>
        </w:rPr>
        <w:t>5.</w:t>
      </w:r>
      <w:r>
        <w:rPr>
          <w:rFonts w:hint="eastAsia" w:ascii="仿宋" w:hAnsi="仿宋" w:eastAsia="仿宋" w:cstheme="minorEastAsia"/>
          <w:b/>
          <w:bCs w:val="0"/>
          <w:sz w:val="28"/>
          <w:szCs w:val="28"/>
          <w:lang w:eastAsia="zh-CN"/>
        </w:rPr>
        <w:t>赛事评审突出实践导向，在考察项目商业价值的基础上，更加注重考察学生了解社会现状、关注社会民生、解决社会问题的意识、能力和水平。具体包括项目的社会价值、实践过程、创新意义、发展前景和团队协作等方面。</w:t>
      </w:r>
    </w:p>
    <w:p w14:paraId="018BE7CF">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（1）社会价值：</w:t>
      </w:r>
      <w:r>
        <w:rPr>
          <w:rFonts w:hint="eastAsia" w:ascii="仿宋" w:hAnsi="仿宋" w:eastAsia="仿宋" w:cstheme="minorEastAsia"/>
          <w:b w:val="0"/>
          <w:bCs/>
          <w:sz w:val="28"/>
          <w:szCs w:val="28"/>
          <w:lang w:val="en-US" w:eastAsia="zh-CN"/>
        </w:rPr>
        <w:t>项目结合社会实践、社会观察，履行社会责任的做法与成效。在科技创新、扶贫助困、社会民生、生态环保、交流合作等方面的社会贡献度。未来在持续吸纳、带动就业的能力等。</w:t>
      </w:r>
    </w:p>
    <w:p w14:paraId="2880497D">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（2）实践过程：</w:t>
      </w:r>
      <w:r>
        <w:rPr>
          <w:rFonts w:hint="eastAsia" w:ascii="仿宋" w:hAnsi="仿宋" w:eastAsia="仿宋" w:cstheme="minorEastAsia"/>
          <w:b w:val="0"/>
          <w:bCs/>
          <w:sz w:val="28"/>
          <w:szCs w:val="28"/>
          <w:lang w:val="en-US" w:eastAsia="zh-CN"/>
        </w:rPr>
        <w:t>项目通过深入社会、行业、实验场所、实训基地，开展调查研究、试点运营、试验论证，获得实践成果。项目成果对于了解社会现状、掌握第一手资料、解决社会问题等具有参考价值。</w:t>
      </w:r>
    </w:p>
    <w:p w14:paraId="58EBCF54">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（3）创新意义：</w:t>
      </w:r>
      <w:r>
        <w:rPr>
          <w:rFonts w:hint="eastAsia" w:ascii="仿宋" w:hAnsi="仿宋" w:eastAsia="仿宋" w:cstheme="minorEastAsia"/>
          <w:b w:val="0"/>
          <w:bCs/>
          <w:sz w:val="28"/>
          <w:szCs w:val="28"/>
          <w:lang w:val="en-US" w:eastAsia="zh-CN"/>
        </w:rPr>
        <w:t>项目在科学技术、社会服务形式、商业模式、管理运营、应用场景等方面的创新程度。创新成果对于赋能传统产业、解决社会问题，助力形成新产业、新业态、新模式有积极意义。</w:t>
      </w:r>
    </w:p>
    <w:p w14:paraId="69671B9F">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（4）发展前景：</w:t>
      </w:r>
      <w:r>
        <w:rPr>
          <w:rFonts w:hint="eastAsia" w:ascii="仿宋" w:hAnsi="仿宋" w:eastAsia="仿宋" w:cstheme="minorEastAsia"/>
          <w:b w:val="0"/>
          <w:bCs/>
          <w:sz w:val="28"/>
          <w:szCs w:val="28"/>
          <w:lang w:val="en-US" w:eastAsia="zh-CN"/>
        </w:rPr>
        <w:t>项目在商业模式、营销策略、财务管理、发展战略等方面设计完整、合理、可行。目标定位、市场分析清晰、有前瞻性。盈利能力推导过程合理，能够实现可持续发展、前景乐观。</w:t>
      </w:r>
    </w:p>
    <w:p w14:paraId="50BF3BCE">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（5）团队协作：</w:t>
      </w:r>
      <w:r>
        <w:rPr>
          <w:rFonts w:hint="eastAsia" w:ascii="仿宋" w:hAnsi="仿宋" w:eastAsia="仿宋" w:cstheme="minorEastAsia"/>
          <w:b w:val="0"/>
          <w:bCs/>
          <w:sz w:val="28"/>
          <w:szCs w:val="28"/>
          <w:lang w:val="en-US" w:eastAsia="zh-CN"/>
        </w:rPr>
        <w:t>团队成员了解社会现状、关注社会民生，具备一定解决社会问题的能力和水平。团队成员的专业背景、创业意识、创业素质、价值观念与项目需求相匹配。团队组织架构与分工合理，凝聚力、执行力、整体竞争力强。</w:t>
      </w:r>
    </w:p>
    <w:p w14:paraId="7B936DFB">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五、有关说明</w:t>
      </w:r>
    </w:p>
    <w:p w14:paraId="60A16DA9">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仿宋" w:hAnsi="仿宋" w:eastAsia="仿宋" w:cstheme="minorEastAsia"/>
          <w:b w:val="0"/>
          <w:bCs/>
          <w:sz w:val="28"/>
          <w:szCs w:val="28"/>
          <w:lang w:val="en-US" w:eastAsia="zh-CN"/>
        </w:rPr>
      </w:pPr>
      <w:r>
        <w:rPr>
          <w:rFonts w:hint="eastAsia" w:ascii="仿宋" w:hAnsi="仿宋" w:eastAsia="仿宋" w:cstheme="minorEastAsia"/>
          <w:b w:val="0"/>
          <w:bCs/>
          <w:sz w:val="28"/>
          <w:szCs w:val="28"/>
          <w:lang w:val="en-US" w:eastAsia="zh-CN"/>
        </w:rPr>
        <w:t>本方案参照《2024年“挑战杯”中国大学生创业计划竞赛章程》制订，若2026年“挑战杯”竞赛章程有最新要求，将另行通知。</w:t>
      </w:r>
    </w:p>
    <w:p w14:paraId="33D1F29F">
      <w:pPr>
        <w:keepNext w:val="0"/>
        <w:keepLines w:val="0"/>
        <w:pageBreakBefore w:val="0"/>
        <w:kinsoku/>
        <w:wordWrap/>
        <w:overflowPunct/>
        <w:topLinePunct w:val="0"/>
        <w:autoSpaceDE/>
        <w:autoSpaceDN/>
        <w:bidi w:val="0"/>
        <w:adjustRightInd w:val="0"/>
        <w:snapToGrid w:val="0"/>
        <w:spacing w:line="520" w:lineRule="exact"/>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MWM5NDE4NWRmNzgxODRhYWMxYjQ4MTA0YzY5Y2EifQ=="/>
  </w:docVars>
  <w:rsids>
    <w:rsidRoot w:val="00000000"/>
    <w:rsid w:val="00391D62"/>
    <w:rsid w:val="05FD1851"/>
    <w:rsid w:val="074D2EA9"/>
    <w:rsid w:val="095E6CA5"/>
    <w:rsid w:val="09D20AAF"/>
    <w:rsid w:val="0A0A4346"/>
    <w:rsid w:val="0DB77CF3"/>
    <w:rsid w:val="0E57377F"/>
    <w:rsid w:val="11633575"/>
    <w:rsid w:val="147B0D2E"/>
    <w:rsid w:val="1A82318C"/>
    <w:rsid w:val="1AA2738A"/>
    <w:rsid w:val="1C053D3A"/>
    <w:rsid w:val="21EF4865"/>
    <w:rsid w:val="244F00B3"/>
    <w:rsid w:val="24D345D7"/>
    <w:rsid w:val="259D2805"/>
    <w:rsid w:val="25EE5A8E"/>
    <w:rsid w:val="27546C3A"/>
    <w:rsid w:val="278A310D"/>
    <w:rsid w:val="280A52A3"/>
    <w:rsid w:val="2B27151F"/>
    <w:rsid w:val="32E4458C"/>
    <w:rsid w:val="38673C95"/>
    <w:rsid w:val="38C67189"/>
    <w:rsid w:val="39E15381"/>
    <w:rsid w:val="3B9D5E5A"/>
    <w:rsid w:val="3BE14667"/>
    <w:rsid w:val="3C8C2BC5"/>
    <w:rsid w:val="3E701D54"/>
    <w:rsid w:val="3FFF10E4"/>
    <w:rsid w:val="41DB27C8"/>
    <w:rsid w:val="428C13F3"/>
    <w:rsid w:val="43174B5D"/>
    <w:rsid w:val="4436535B"/>
    <w:rsid w:val="46D75158"/>
    <w:rsid w:val="48CB5C1D"/>
    <w:rsid w:val="491D5465"/>
    <w:rsid w:val="49A93559"/>
    <w:rsid w:val="49F301B9"/>
    <w:rsid w:val="4D63672B"/>
    <w:rsid w:val="4E351260"/>
    <w:rsid w:val="506643DA"/>
    <w:rsid w:val="50992F99"/>
    <w:rsid w:val="51B4490E"/>
    <w:rsid w:val="521205C0"/>
    <w:rsid w:val="53475085"/>
    <w:rsid w:val="54432CBF"/>
    <w:rsid w:val="562B3F3A"/>
    <w:rsid w:val="567F0E43"/>
    <w:rsid w:val="572428B3"/>
    <w:rsid w:val="5E0B321A"/>
    <w:rsid w:val="5E500F58"/>
    <w:rsid w:val="5E8A56FD"/>
    <w:rsid w:val="5FAB2BF8"/>
    <w:rsid w:val="604A1623"/>
    <w:rsid w:val="620D2908"/>
    <w:rsid w:val="625E13B5"/>
    <w:rsid w:val="641920C5"/>
    <w:rsid w:val="65FC53A9"/>
    <w:rsid w:val="661E1616"/>
    <w:rsid w:val="68796C5E"/>
    <w:rsid w:val="6B0227AC"/>
    <w:rsid w:val="6B371C32"/>
    <w:rsid w:val="6C012EE2"/>
    <w:rsid w:val="6D3B10F7"/>
    <w:rsid w:val="6EB16425"/>
    <w:rsid w:val="73770529"/>
    <w:rsid w:val="757F092D"/>
    <w:rsid w:val="79BA6714"/>
    <w:rsid w:val="7BA63759"/>
    <w:rsid w:val="7E1C3938"/>
    <w:rsid w:val="7ED83497"/>
    <w:rsid w:val="7EF21420"/>
    <w:rsid w:val="7F986823"/>
    <w:rsid w:val="7FB8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2243</Words>
  <Characters>2286</Characters>
  <Lines>0</Lines>
  <Paragraphs>0</Paragraphs>
  <TotalTime>5</TotalTime>
  <ScaleCrop>false</ScaleCrop>
  <LinksUpToDate>false</LinksUpToDate>
  <CharactersWithSpaces>2290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2023-09-14T08:15:00Z</dcterms:created>
  <dc:creator>Administrator</dc:creator>
  <cp:lastModifiedBy>猪猪</cp:lastModifiedBy>
  <dcterms:modified xsi:type="dcterms:W3CDTF">2025-11-05T03:40:11Z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A614DB3C5D164E8B9A490A4B8284D573_12</vt:lpwstr>
  </property>
  <property fmtid="{D5CDD505-2E9C-101B-9397-08002B2CF9AE}" pid="4" name="KSOTemplateDocerSaveRecord">
    <vt:lpwstr>eyJoZGlkIjoiODk4MWU5ZGY0N2QwNWU1ODYyMzdmMTRiNTgyODUxMjkiLCJ1c2VySWQiOiIyNzg1MTAxODQifQ==</vt:lpwstr>
  </property>
</Properties>
</file>